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3EDCA07E" w:rsidR="00A86C41" w:rsidRPr="00E84C03" w:rsidRDefault="001C6F4B" w:rsidP="004101C6">
            <w:pPr>
              <w:pStyle w:val="Ttulo"/>
              <w:rPr>
                <w:sz w:val="16"/>
                <w:szCs w:val="16"/>
              </w:rPr>
            </w:pPr>
            <w:proofErr w:type="spellStart"/>
            <w:r>
              <w:rPr>
                <w:sz w:val="16"/>
                <w:szCs w:val="16"/>
              </w:rPr>
              <w:t>vx</w:t>
            </w:r>
            <w:proofErr w:type="spellEnd"/>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3105D1B9" w:rsidR="00AE6033" w:rsidRPr="00E84C03" w:rsidRDefault="001C6F4B" w:rsidP="00AE6033">
            <w:pPr>
              <w:pStyle w:val="Ttulo"/>
              <w:rPr>
                <w:sz w:val="16"/>
                <w:szCs w:val="16"/>
              </w:rPr>
            </w:pPr>
            <w:proofErr w:type="spellStart"/>
            <w:r>
              <w:rPr>
                <w:sz w:val="16"/>
                <w:szCs w:val="16"/>
              </w:rPr>
              <w:t>x</w:t>
            </w:r>
            <w:r w:rsidR="000E4272">
              <w:rPr>
                <w:sz w:val="16"/>
                <w:szCs w:val="16"/>
              </w:rPr>
              <w:t>X</w:t>
            </w:r>
            <w:proofErr w:type="spellEnd"/>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4C3803BB" w:rsidR="00AE6033" w:rsidRPr="00ED7394" w:rsidRDefault="001C6F4B" w:rsidP="00AE6033">
            <w:pPr>
              <w:pStyle w:val="Ttulo"/>
              <w:rPr>
                <w:sz w:val="16"/>
                <w:szCs w:val="16"/>
              </w:rPr>
            </w:pPr>
            <w:r>
              <w:rPr>
                <w:sz w:val="16"/>
                <w:szCs w:val="16"/>
              </w:rPr>
              <w:t>x</w:t>
            </w: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5A0B11B3" w14:textId="77777777" w:rsidR="001C6F4B" w:rsidRDefault="001C6F4B" w:rsidP="001C6F4B">
      <w:pPr>
        <w:jc w:val="center"/>
        <w:rPr>
          <w:rFonts w:ascii="Times New Roman" w:hAnsi="Times New Roman"/>
          <w:b/>
          <w:sz w:val="32"/>
          <w:szCs w:val="32"/>
        </w:rPr>
      </w:pPr>
    </w:p>
    <w:p w14:paraId="6D9B7A6F" w14:textId="77777777" w:rsidR="001C6F4B" w:rsidRDefault="001C6F4B" w:rsidP="001C6F4B">
      <w:pPr>
        <w:jc w:val="center"/>
        <w:rPr>
          <w:rFonts w:ascii="Times New Roman" w:hAnsi="Times New Roman"/>
          <w:b/>
          <w:sz w:val="32"/>
          <w:szCs w:val="32"/>
        </w:rPr>
      </w:pPr>
    </w:p>
    <w:p w14:paraId="358959A8" w14:textId="77777777" w:rsidR="001C6F4B" w:rsidRDefault="001C6F4B" w:rsidP="001C6F4B">
      <w:pPr>
        <w:jc w:val="center"/>
        <w:rPr>
          <w:rFonts w:ascii="Times New Roman" w:hAnsi="Times New Roman"/>
          <w:b/>
          <w:sz w:val="32"/>
          <w:szCs w:val="32"/>
        </w:rPr>
      </w:pPr>
    </w:p>
    <w:p w14:paraId="7417EF84" w14:textId="77777777" w:rsidR="001C6F4B" w:rsidRDefault="001C6F4B" w:rsidP="001C6F4B">
      <w:pPr>
        <w:jc w:val="center"/>
        <w:rPr>
          <w:rFonts w:ascii="Times New Roman" w:hAnsi="Times New Roman"/>
          <w:b/>
          <w:sz w:val="32"/>
          <w:szCs w:val="32"/>
        </w:rPr>
      </w:pPr>
    </w:p>
    <w:p w14:paraId="73B8C401" w14:textId="77777777" w:rsidR="001C6F4B" w:rsidRDefault="001C6F4B" w:rsidP="001C6F4B">
      <w:pPr>
        <w:jc w:val="center"/>
        <w:rPr>
          <w:rFonts w:ascii="Times New Roman" w:hAnsi="Times New Roman"/>
          <w:b/>
          <w:sz w:val="32"/>
          <w:szCs w:val="32"/>
        </w:rPr>
      </w:pPr>
    </w:p>
    <w:p w14:paraId="6178F3D6" w14:textId="77777777" w:rsidR="001C6F4B" w:rsidRDefault="001C6F4B" w:rsidP="001C6F4B">
      <w:pPr>
        <w:jc w:val="center"/>
        <w:rPr>
          <w:rFonts w:ascii="Times New Roman" w:hAnsi="Times New Roman"/>
          <w:b/>
          <w:sz w:val="32"/>
          <w:szCs w:val="32"/>
        </w:rPr>
      </w:pPr>
    </w:p>
    <w:p w14:paraId="46246AC2" w14:textId="77777777" w:rsidR="001C6F4B" w:rsidRDefault="001C6F4B" w:rsidP="001C6F4B">
      <w:pPr>
        <w:jc w:val="center"/>
        <w:rPr>
          <w:rFonts w:ascii="Times New Roman" w:hAnsi="Times New Roman"/>
          <w:b/>
          <w:sz w:val="32"/>
          <w:szCs w:val="32"/>
        </w:rPr>
      </w:pPr>
    </w:p>
    <w:p w14:paraId="09EAD2E8" w14:textId="5B043DC6" w:rsidR="001C6F4B" w:rsidRPr="001C531E" w:rsidRDefault="001C6F4B" w:rsidP="001C6F4B">
      <w:pPr>
        <w:jc w:val="center"/>
        <w:rPr>
          <w:rFonts w:ascii="Times New Roman" w:hAnsi="Times New Roman"/>
          <w:b/>
          <w:sz w:val="32"/>
          <w:szCs w:val="32"/>
        </w:rPr>
      </w:pPr>
      <w:r w:rsidRPr="001C531E">
        <w:rPr>
          <w:rFonts w:ascii="Times New Roman" w:hAnsi="Times New Roman"/>
          <w:b/>
          <w:sz w:val="32"/>
          <w:szCs w:val="32"/>
        </w:rPr>
        <w:t>LA ASISTENCIA ECONÓMICA A LAS ENTIDADES LOCALES</w:t>
      </w:r>
      <w:r w:rsidR="00512F4F" w:rsidRPr="001C531E">
        <w:rPr>
          <w:rFonts w:ascii="Times New Roman" w:hAnsi="Times New Roman"/>
          <w:b/>
          <w:sz w:val="32"/>
          <w:szCs w:val="32"/>
        </w:rPr>
        <w:t xml:space="preserve"> Y LA AUTOFORMACIÓN </w:t>
      </w:r>
    </w:p>
    <w:p w14:paraId="33D1F862" w14:textId="77777777" w:rsidR="009E4FD3" w:rsidRPr="009E4FD3" w:rsidRDefault="009E4FD3" w:rsidP="009E4FD3">
      <w:pPr>
        <w:spacing w:line="240" w:lineRule="auto"/>
        <w:jc w:val="right"/>
        <w:rPr>
          <w:rFonts w:ascii="Times New Roman" w:hAnsi="Times New Roman"/>
          <w:b/>
          <w:sz w:val="24"/>
          <w:szCs w:val="24"/>
          <w:lang w:val="en-US"/>
        </w:rPr>
      </w:pPr>
      <w:bookmarkStart w:id="1" w:name="_Hlk124332364"/>
      <w:proofErr w:type="spellStart"/>
      <w:r w:rsidRPr="009E4FD3">
        <w:rPr>
          <w:rFonts w:ascii="Times New Roman" w:hAnsi="Times New Roman"/>
          <w:b/>
          <w:sz w:val="24"/>
          <w:szCs w:val="24"/>
          <w:lang w:val="en-US"/>
        </w:rPr>
        <w:t>Francesc</w:t>
      </w:r>
      <w:proofErr w:type="spellEnd"/>
      <w:r w:rsidRPr="009E4FD3">
        <w:rPr>
          <w:rFonts w:ascii="Times New Roman" w:hAnsi="Times New Roman"/>
          <w:b/>
          <w:sz w:val="24"/>
          <w:szCs w:val="24"/>
          <w:lang w:val="en-US"/>
        </w:rPr>
        <w:t xml:space="preserve"> Cid Grau</w:t>
      </w:r>
    </w:p>
    <w:p w14:paraId="1932A50A" w14:textId="77777777" w:rsidR="009E4FD3" w:rsidRPr="009E4FD3" w:rsidRDefault="009E4FD3" w:rsidP="009E4FD3">
      <w:pPr>
        <w:spacing w:line="240" w:lineRule="auto"/>
        <w:jc w:val="right"/>
        <w:rPr>
          <w:rFonts w:ascii="Times New Roman" w:hAnsi="Times New Roman"/>
          <w:bCs/>
          <w:sz w:val="24"/>
          <w:szCs w:val="24"/>
          <w:lang w:val="en-US"/>
        </w:rPr>
      </w:pPr>
      <w:r w:rsidRPr="009E4FD3">
        <w:rPr>
          <w:rFonts w:ascii="Times New Roman" w:hAnsi="Times New Roman"/>
          <w:bCs/>
          <w:sz w:val="24"/>
          <w:szCs w:val="24"/>
          <w:lang w:val="en-US"/>
        </w:rPr>
        <w:t>TF: 609 88 41 45 / fcid@dipta.cat</w:t>
      </w:r>
    </w:p>
    <w:p w14:paraId="46F23784" w14:textId="77777777" w:rsidR="009E4FD3" w:rsidRPr="00CE3A56" w:rsidRDefault="009E4FD3" w:rsidP="009E4FD3">
      <w:pPr>
        <w:spacing w:line="240" w:lineRule="auto"/>
        <w:jc w:val="right"/>
        <w:rPr>
          <w:rFonts w:ascii="Times New Roman" w:hAnsi="Times New Roman"/>
          <w:sz w:val="24"/>
          <w:szCs w:val="24"/>
        </w:rPr>
      </w:pPr>
      <w:proofErr w:type="spellStart"/>
      <w:r w:rsidRPr="00CE3A56">
        <w:rPr>
          <w:rFonts w:ascii="Times New Roman" w:hAnsi="Times New Roman"/>
          <w:sz w:val="24"/>
          <w:szCs w:val="24"/>
        </w:rPr>
        <w:t>Diputació</w:t>
      </w:r>
      <w:proofErr w:type="spellEnd"/>
      <w:r w:rsidRPr="00CE3A56">
        <w:rPr>
          <w:rFonts w:ascii="Times New Roman" w:hAnsi="Times New Roman"/>
          <w:sz w:val="24"/>
          <w:szCs w:val="24"/>
        </w:rPr>
        <w:t xml:space="preserve"> de Tarragona / España</w:t>
      </w:r>
    </w:p>
    <w:p w14:paraId="3C0CF875" w14:textId="77777777" w:rsidR="00533D9D" w:rsidRDefault="00533D9D" w:rsidP="00533D9D">
      <w:pPr>
        <w:spacing w:line="240" w:lineRule="auto"/>
        <w:jc w:val="right"/>
        <w:rPr>
          <w:rFonts w:ascii="Times New Roman" w:hAnsi="Times New Roman"/>
          <w:b/>
          <w:sz w:val="24"/>
          <w:szCs w:val="24"/>
        </w:rPr>
      </w:pPr>
      <w:r w:rsidRPr="00CE3A56">
        <w:rPr>
          <w:rFonts w:ascii="Times New Roman" w:hAnsi="Times New Roman"/>
          <w:b/>
          <w:sz w:val="24"/>
          <w:szCs w:val="24"/>
        </w:rPr>
        <w:t>Núria Gras Nogués</w:t>
      </w:r>
    </w:p>
    <w:p w14:paraId="58A47805" w14:textId="77777777" w:rsidR="00533D9D" w:rsidRPr="00F960DD" w:rsidRDefault="00533D9D" w:rsidP="00533D9D">
      <w:pPr>
        <w:spacing w:line="240" w:lineRule="auto"/>
        <w:jc w:val="right"/>
        <w:rPr>
          <w:rFonts w:ascii="Times New Roman" w:hAnsi="Times New Roman"/>
          <w:bCs/>
          <w:sz w:val="24"/>
          <w:szCs w:val="24"/>
        </w:rPr>
      </w:pPr>
      <w:r w:rsidRPr="00F960DD">
        <w:rPr>
          <w:rFonts w:ascii="Times New Roman" w:hAnsi="Times New Roman"/>
          <w:bCs/>
          <w:sz w:val="24"/>
          <w:szCs w:val="24"/>
        </w:rPr>
        <w:t>TF: 655 594 964 / ngrasn@dipta.cat</w:t>
      </w:r>
    </w:p>
    <w:p w14:paraId="2A892924" w14:textId="6432BAB2" w:rsidR="00FA3299" w:rsidRDefault="00CB5181" w:rsidP="00FA3299">
      <w:pPr>
        <w:spacing w:line="240" w:lineRule="auto"/>
        <w:jc w:val="right"/>
        <w:rPr>
          <w:rFonts w:ascii="Times New Roman" w:hAnsi="Times New Roman"/>
          <w:b/>
          <w:sz w:val="24"/>
          <w:szCs w:val="24"/>
        </w:rPr>
      </w:pPr>
      <w:r w:rsidRPr="00BC4820">
        <w:rPr>
          <w:rFonts w:ascii="Times New Roman" w:hAnsi="Times New Roman"/>
          <w:b/>
          <w:sz w:val="24"/>
          <w:szCs w:val="24"/>
        </w:rPr>
        <w:t xml:space="preserve"> </w:t>
      </w:r>
      <w:r w:rsidRPr="009C6840">
        <w:rPr>
          <w:rFonts w:ascii="Times New Roman" w:hAnsi="Times New Roman"/>
          <w:b/>
          <w:sz w:val="24"/>
          <w:szCs w:val="24"/>
        </w:rPr>
        <w:t xml:space="preserve">Montserrat </w:t>
      </w:r>
      <w:r w:rsidR="004E0602" w:rsidRPr="009C6840">
        <w:rPr>
          <w:rFonts w:ascii="Times New Roman" w:hAnsi="Times New Roman"/>
          <w:b/>
          <w:sz w:val="24"/>
          <w:szCs w:val="24"/>
        </w:rPr>
        <w:t>Martínez</w:t>
      </w:r>
      <w:r w:rsidRPr="009C6840">
        <w:rPr>
          <w:rFonts w:ascii="Times New Roman" w:hAnsi="Times New Roman"/>
          <w:b/>
          <w:sz w:val="24"/>
          <w:szCs w:val="24"/>
        </w:rPr>
        <w:t xml:space="preserve"> </w:t>
      </w:r>
      <w:proofErr w:type="spellStart"/>
      <w:r w:rsidR="004E0602" w:rsidRPr="009C6840">
        <w:rPr>
          <w:rFonts w:ascii="Times New Roman" w:hAnsi="Times New Roman"/>
          <w:b/>
          <w:sz w:val="24"/>
          <w:szCs w:val="24"/>
        </w:rPr>
        <w:t>Martínez</w:t>
      </w:r>
      <w:proofErr w:type="spellEnd"/>
    </w:p>
    <w:p w14:paraId="5B1A6E92" w14:textId="58F55986" w:rsidR="009C6840" w:rsidRPr="009C6840" w:rsidRDefault="009C6840" w:rsidP="00FA3299">
      <w:pPr>
        <w:spacing w:line="240" w:lineRule="auto"/>
        <w:jc w:val="right"/>
        <w:rPr>
          <w:rFonts w:ascii="Times New Roman" w:hAnsi="Times New Roman"/>
          <w:bCs/>
          <w:sz w:val="24"/>
          <w:szCs w:val="24"/>
        </w:rPr>
      </w:pPr>
      <w:r w:rsidRPr="009C6840">
        <w:rPr>
          <w:rFonts w:ascii="Times New Roman" w:hAnsi="Times New Roman"/>
          <w:bCs/>
          <w:sz w:val="24"/>
          <w:szCs w:val="24"/>
        </w:rPr>
        <w:t>TF:</w:t>
      </w:r>
      <w:r>
        <w:rPr>
          <w:rFonts w:ascii="Times New Roman" w:hAnsi="Times New Roman"/>
          <w:bCs/>
          <w:sz w:val="24"/>
          <w:szCs w:val="24"/>
        </w:rPr>
        <w:t xml:space="preserve"> 645 558 146 </w:t>
      </w:r>
      <w:r w:rsidRPr="009C6840">
        <w:rPr>
          <w:rFonts w:ascii="Times New Roman" w:hAnsi="Times New Roman"/>
          <w:bCs/>
          <w:sz w:val="24"/>
          <w:szCs w:val="24"/>
        </w:rPr>
        <w:t>/ mtmartinez@dipta.cat</w:t>
      </w:r>
    </w:p>
    <w:bookmarkEnd w:id="1"/>
    <w:p w14:paraId="0CDEE5B7" w14:textId="77777777" w:rsidR="009C6840" w:rsidRPr="00CE3A56" w:rsidRDefault="009C6840" w:rsidP="009C6840">
      <w:pPr>
        <w:spacing w:line="240" w:lineRule="auto"/>
        <w:jc w:val="right"/>
        <w:rPr>
          <w:rFonts w:ascii="Times New Roman" w:hAnsi="Times New Roman"/>
          <w:sz w:val="24"/>
          <w:szCs w:val="24"/>
        </w:rPr>
      </w:pPr>
      <w:proofErr w:type="spellStart"/>
      <w:r w:rsidRPr="00CE3A56">
        <w:rPr>
          <w:rFonts w:ascii="Times New Roman" w:hAnsi="Times New Roman"/>
          <w:sz w:val="24"/>
          <w:szCs w:val="24"/>
        </w:rPr>
        <w:t>Diputació</w:t>
      </w:r>
      <w:proofErr w:type="spellEnd"/>
      <w:r w:rsidRPr="00CE3A56">
        <w:rPr>
          <w:rFonts w:ascii="Times New Roman" w:hAnsi="Times New Roman"/>
          <w:sz w:val="24"/>
          <w:szCs w:val="24"/>
        </w:rPr>
        <w:t xml:space="preserve"> de Tarragona / España</w:t>
      </w:r>
    </w:p>
    <w:p w14:paraId="62A7E652" w14:textId="77777777" w:rsidR="00FA3299" w:rsidRPr="00BC4820" w:rsidRDefault="00FA3299" w:rsidP="00FA3299">
      <w:pPr>
        <w:spacing w:line="240" w:lineRule="auto"/>
        <w:jc w:val="both"/>
        <w:rPr>
          <w:rFonts w:ascii="Times New Roman" w:hAnsi="Times New Roman"/>
          <w:b/>
          <w:i/>
          <w:sz w:val="26"/>
          <w:szCs w:val="26"/>
        </w:rPr>
      </w:pPr>
    </w:p>
    <w:p w14:paraId="5E3BCFE6" w14:textId="70341D5C" w:rsidR="00FA3299" w:rsidRPr="00BC4820" w:rsidRDefault="00FA3299" w:rsidP="005D6F49">
      <w:pPr>
        <w:spacing w:line="240" w:lineRule="auto"/>
        <w:ind w:left="0" w:firstLine="0"/>
        <w:jc w:val="both"/>
        <w:rPr>
          <w:rFonts w:ascii="Times New Roman" w:hAnsi="Times New Roman"/>
          <w:b/>
          <w:sz w:val="26"/>
          <w:szCs w:val="26"/>
        </w:rPr>
      </w:pPr>
      <w:r w:rsidRPr="00BC4820">
        <w:rPr>
          <w:rFonts w:ascii="Times New Roman" w:hAnsi="Times New Roman"/>
          <w:b/>
          <w:i/>
          <w:sz w:val="26"/>
          <w:szCs w:val="26"/>
        </w:rPr>
        <w:t>Resumen</w:t>
      </w:r>
    </w:p>
    <w:p w14:paraId="1BA12D12" w14:textId="52A2D733" w:rsidR="004446BD" w:rsidRPr="009457F5" w:rsidRDefault="009457F5"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El </w:t>
      </w:r>
      <w:proofErr w:type="spellStart"/>
      <w:r w:rsidRPr="009457F5">
        <w:rPr>
          <w:rFonts w:ascii="Times New Roman" w:hAnsi="Times New Roman"/>
          <w:sz w:val="24"/>
          <w:szCs w:val="24"/>
          <w:lang w:val="ca-ES"/>
        </w:rPr>
        <w:t>objeto</w:t>
      </w:r>
      <w:proofErr w:type="spellEnd"/>
      <w:r w:rsidRPr="009457F5">
        <w:rPr>
          <w:rFonts w:ascii="Times New Roman" w:hAnsi="Times New Roman"/>
          <w:sz w:val="24"/>
          <w:szCs w:val="24"/>
          <w:lang w:val="ca-ES"/>
        </w:rPr>
        <w:t xml:space="preserve"> de esta </w:t>
      </w:r>
      <w:proofErr w:type="spellStart"/>
      <w:r w:rsidRPr="009457F5">
        <w:rPr>
          <w:rFonts w:ascii="Times New Roman" w:hAnsi="Times New Roman"/>
          <w:sz w:val="24"/>
          <w:szCs w:val="24"/>
          <w:lang w:val="ca-ES"/>
        </w:rPr>
        <w:t>comunicación</w:t>
      </w:r>
      <w:proofErr w:type="spellEnd"/>
      <w:r w:rsidRPr="009457F5">
        <w:rPr>
          <w:rFonts w:ascii="Times New Roman" w:hAnsi="Times New Roman"/>
          <w:sz w:val="24"/>
          <w:szCs w:val="24"/>
          <w:lang w:val="ca-ES"/>
        </w:rPr>
        <w:t xml:space="preserve"> es explicar la </w:t>
      </w:r>
      <w:proofErr w:type="spellStart"/>
      <w:r w:rsidRPr="009457F5">
        <w:rPr>
          <w:rFonts w:ascii="Times New Roman" w:hAnsi="Times New Roman"/>
          <w:sz w:val="24"/>
          <w:szCs w:val="24"/>
          <w:lang w:val="ca-ES"/>
        </w:rPr>
        <w:t>buena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práctica</w:t>
      </w:r>
      <w:proofErr w:type="spellEnd"/>
      <w:r w:rsidRPr="009457F5">
        <w:rPr>
          <w:rFonts w:ascii="Times New Roman" w:hAnsi="Times New Roman"/>
          <w:sz w:val="24"/>
          <w:szCs w:val="24"/>
          <w:lang w:val="ca-ES"/>
        </w:rPr>
        <w:t xml:space="preserve"> llevada a cabo por la </w:t>
      </w:r>
      <w:proofErr w:type="spellStart"/>
      <w:r w:rsidRPr="009457F5">
        <w:rPr>
          <w:rFonts w:ascii="Times New Roman" w:hAnsi="Times New Roman"/>
          <w:sz w:val="24"/>
          <w:szCs w:val="24"/>
          <w:lang w:val="ca-ES"/>
        </w:rPr>
        <w:t>Unidad</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Soporte</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Económico</w:t>
      </w:r>
      <w:proofErr w:type="spellEnd"/>
      <w:r w:rsidRPr="009457F5">
        <w:rPr>
          <w:rFonts w:ascii="Times New Roman" w:hAnsi="Times New Roman"/>
          <w:sz w:val="24"/>
          <w:szCs w:val="24"/>
          <w:lang w:val="ca-ES"/>
        </w:rPr>
        <w:t xml:space="preserve"> y la </w:t>
      </w:r>
      <w:proofErr w:type="spellStart"/>
      <w:r w:rsidRPr="009457F5">
        <w:rPr>
          <w:rFonts w:ascii="Times New Roman" w:hAnsi="Times New Roman"/>
          <w:sz w:val="24"/>
          <w:szCs w:val="24"/>
          <w:lang w:val="ca-ES"/>
        </w:rPr>
        <w:t>Unidad</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Formación</w:t>
      </w:r>
      <w:proofErr w:type="spellEnd"/>
      <w:r w:rsidRPr="009457F5">
        <w:rPr>
          <w:rFonts w:ascii="Times New Roman" w:hAnsi="Times New Roman"/>
          <w:sz w:val="24"/>
          <w:szCs w:val="24"/>
          <w:lang w:val="ca-ES"/>
        </w:rPr>
        <w:t xml:space="preserve"> </w:t>
      </w:r>
      <w:r w:rsidR="008A3750" w:rsidRPr="009457F5">
        <w:rPr>
          <w:rFonts w:ascii="Times New Roman" w:hAnsi="Times New Roman"/>
          <w:sz w:val="24"/>
          <w:szCs w:val="24"/>
          <w:lang w:val="ca-ES"/>
        </w:rPr>
        <w:t xml:space="preserve">de la </w:t>
      </w:r>
      <w:proofErr w:type="spellStart"/>
      <w:r w:rsidR="008A3750" w:rsidRPr="009457F5">
        <w:rPr>
          <w:rFonts w:ascii="Times New Roman" w:hAnsi="Times New Roman"/>
          <w:sz w:val="24"/>
          <w:szCs w:val="24"/>
          <w:lang w:val="ca-ES"/>
        </w:rPr>
        <w:t>Diputación</w:t>
      </w:r>
      <w:proofErr w:type="spellEnd"/>
      <w:r w:rsidR="008A3750" w:rsidRPr="009457F5">
        <w:rPr>
          <w:rFonts w:ascii="Times New Roman" w:hAnsi="Times New Roman"/>
          <w:sz w:val="24"/>
          <w:szCs w:val="24"/>
          <w:lang w:val="ca-ES"/>
        </w:rPr>
        <w:t xml:space="preserve"> de Tarragona </w:t>
      </w:r>
      <w:proofErr w:type="spellStart"/>
      <w:r w:rsidRPr="009457F5">
        <w:rPr>
          <w:rFonts w:ascii="Times New Roman" w:hAnsi="Times New Roman"/>
          <w:sz w:val="24"/>
          <w:szCs w:val="24"/>
          <w:lang w:val="ca-ES"/>
        </w:rPr>
        <w:t>utilizando</w:t>
      </w:r>
      <w:proofErr w:type="spellEnd"/>
      <w:r w:rsidRPr="009457F5">
        <w:rPr>
          <w:rFonts w:ascii="Times New Roman" w:hAnsi="Times New Roman"/>
          <w:sz w:val="24"/>
          <w:szCs w:val="24"/>
          <w:lang w:val="ca-ES"/>
        </w:rPr>
        <w:t xml:space="preserve"> una plataforma </w:t>
      </w:r>
      <w:proofErr w:type="spellStart"/>
      <w:r w:rsidRPr="009457F5">
        <w:rPr>
          <w:rFonts w:ascii="Times New Roman" w:hAnsi="Times New Roman"/>
          <w:sz w:val="24"/>
          <w:szCs w:val="24"/>
          <w:lang w:val="ca-ES"/>
        </w:rPr>
        <w:t>colaborativa</w:t>
      </w:r>
      <w:proofErr w:type="spellEnd"/>
      <w:r w:rsidRPr="009457F5">
        <w:rPr>
          <w:rFonts w:ascii="Times New Roman" w:hAnsi="Times New Roman"/>
          <w:sz w:val="24"/>
          <w:szCs w:val="24"/>
          <w:lang w:val="ca-ES"/>
        </w:rPr>
        <w:t xml:space="preserve"> como una </w:t>
      </w:r>
      <w:proofErr w:type="spellStart"/>
      <w:r w:rsidRPr="009457F5">
        <w:rPr>
          <w:rFonts w:ascii="Times New Roman" w:hAnsi="Times New Roman"/>
          <w:sz w:val="24"/>
          <w:szCs w:val="24"/>
          <w:lang w:val="ca-ES"/>
        </w:rPr>
        <w:t>herramienta</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asesoramiento</w:t>
      </w:r>
      <w:proofErr w:type="spellEnd"/>
      <w:r w:rsidRPr="009457F5">
        <w:rPr>
          <w:rFonts w:ascii="Times New Roman" w:hAnsi="Times New Roman"/>
          <w:sz w:val="24"/>
          <w:szCs w:val="24"/>
          <w:lang w:val="ca-ES"/>
        </w:rPr>
        <w:t xml:space="preserve"> y de </w:t>
      </w:r>
      <w:proofErr w:type="spellStart"/>
      <w:r w:rsidRPr="009457F5">
        <w:rPr>
          <w:rFonts w:ascii="Times New Roman" w:hAnsi="Times New Roman"/>
          <w:sz w:val="24"/>
          <w:szCs w:val="24"/>
          <w:lang w:val="ca-ES"/>
        </w:rPr>
        <w:t>aprendizaje</w:t>
      </w:r>
      <w:proofErr w:type="spellEnd"/>
      <w:r w:rsidRPr="009457F5">
        <w:rPr>
          <w:rFonts w:ascii="Times New Roman" w:hAnsi="Times New Roman"/>
          <w:sz w:val="24"/>
          <w:szCs w:val="24"/>
          <w:lang w:val="ca-ES"/>
        </w:rPr>
        <w:t xml:space="preserve"> en </w:t>
      </w:r>
      <w:proofErr w:type="spellStart"/>
      <w:r w:rsidRPr="009457F5">
        <w:rPr>
          <w:rFonts w:ascii="Times New Roman" w:hAnsi="Times New Roman"/>
          <w:sz w:val="24"/>
          <w:szCs w:val="24"/>
          <w:lang w:val="ca-ES"/>
        </w:rPr>
        <w:t>materia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económica</w:t>
      </w:r>
      <w:proofErr w:type="spellEnd"/>
      <w:r w:rsidRPr="009457F5">
        <w:rPr>
          <w:rFonts w:ascii="Times New Roman" w:hAnsi="Times New Roman"/>
          <w:sz w:val="24"/>
          <w:szCs w:val="24"/>
          <w:lang w:val="ca-ES"/>
        </w:rPr>
        <w:t xml:space="preserve"> dirigida a las </w:t>
      </w:r>
      <w:proofErr w:type="spellStart"/>
      <w:r w:rsidRPr="009457F5">
        <w:rPr>
          <w:rFonts w:ascii="Times New Roman" w:hAnsi="Times New Roman"/>
          <w:sz w:val="24"/>
          <w:szCs w:val="24"/>
          <w:lang w:val="ca-ES"/>
        </w:rPr>
        <w:t>entidades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locales</w:t>
      </w:r>
      <w:proofErr w:type="spellEnd"/>
      <w:r w:rsidRPr="009457F5">
        <w:rPr>
          <w:rFonts w:ascii="Times New Roman" w:hAnsi="Times New Roman"/>
          <w:sz w:val="24"/>
          <w:szCs w:val="24"/>
          <w:lang w:val="ca-ES"/>
        </w:rPr>
        <w:t>.</w:t>
      </w:r>
    </w:p>
    <w:p w14:paraId="6CA2093E" w14:textId="2E9FB06B" w:rsidR="009457F5" w:rsidRPr="009457F5" w:rsidRDefault="009457F5"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En primer </w:t>
      </w:r>
      <w:proofErr w:type="spellStart"/>
      <w:r w:rsidRPr="009457F5">
        <w:rPr>
          <w:rFonts w:ascii="Times New Roman" w:hAnsi="Times New Roman"/>
          <w:sz w:val="24"/>
          <w:szCs w:val="24"/>
          <w:lang w:val="ca-ES"/>
        </w:rPr>
        <w:t>lugar</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explicamos</w:t>
      </w:r>
      <w:proofErr w:type="spellEnd"/>
      <w:r w:rsidRPr="009457F5">
        <w:rPr>
          <w:rFonts w:ascii="Times New Roman" w:hAnsi="Times New Roman"/>
          <w:sz w:val="24"/>
          <w:szCs w:val="24"/>
          <w:lang w:val="ca-ES"/>
        </w:rPr>
        <w:t xml:space="preserve"> la </w:t>
      </w:r>
      <w:proofErr w:type="spellStart"/>
      <w:r w:rsidRPr="009457F5">
        <w:rPr>
          <w:rFonts w:ascii="Times New Roman" w:hAnsi="Times New Roman"/>
          <w:sz w:val="24"/>
          <w:szCs w:val="24"/>
          <w:lang w:val="ca-ES"/>
        </w:rPr>
        <w:t>evolución</w:t>
      </w:r>
      <w:proofErr w:type="spellEnd"/>
      <w:r w:rsidRPr="009457F5">
        <w:rPr>
          <w:rFonts w:ascii="Times New Roman" w:hAnsi="Times New Roman"/>
          <w:sz w:val="24"/>
          <w:szCs w:val="24"/>
          <w:lang w:val="ca-ES"/>
        </w:rPr>
        <w:t xml:space="preserve"> que ha </w:t>
      </w:r>
      <w:proofErr w:type="spellStart"/>
      <w:r w:rsidRPr="009457F5">
        <w:rPr>
          <w:rFonts w:ascii="Times New Roman" w:hAnsi="Times New Roman"/>
          <w:sz w:val="24"/>
          <w:szCs w:val="24"/>
          <w:lang w:val="ca-ES"/>
        </w:rPr>
        <w:t>tenido</w:t>
      </w:r>
      <w:proofErr w:type="spellEnd"/>
      <w:r w:rsidRPr="009457F5">
        <w:rPr>
          <w:rFonts w:ascii="Times New Roman" w:hAnsi="Times New Roman"/>
          <w:sz w:val="24"/>
          <w:szCs w:val="24"/>
          <w:lang w:val="ca-ES"/>
        </w:rPr>
        <w:t xml:space="preserve"> la forma de </w:t>
      </w:r>
      <w:proofErr w:type="spellStart"/>
      <w:r w:rsidRPr="009457F5">
        <w:rPr>
          <w:rFonts w:ascii="Times New Roman" w:hAnsi="Times New Roman"/>
          <w:sz w:val="24"/>
          <w:szCs w:val="24"/>
          <w:lang w:val="ca-ES"/>
        </w:rPr>
        <w:t>asesorar</w:t>
      </w:r>
      <w:proofErr w:type="spellEnd"/>
      <w:r w:rsidRPr="009457F5">
        <w:rPr>
          <w:rFonts w:ascii="Times New Roman" w:hAnsi="Times New Roman"/>
          <w:sz w:val="24"/>
          <w:szCs w:val="24"/>
          <w:lang w:val="ca-ES"/>
        </w:rPr>
        <w:t xml:space="preserve"> des del </w:t>
      </w:r>
      <w:proofErr w:type="spellStart"/>
      <w:r w:rsidRPr="009457F5">
        <w:rPr>
          <w:rFonts w:ascii="Times New Roman" w:hAnsi="Times New Roman"/>
          <w:sz w:val="24"/>
          <w:szCs w:val="24"/>
          <w:lang w:val="ca-ES"/>
        </w:rPr>
        <w:t>año</w:t>
      </w:r>
      <w:proofErr w:type="spellEnd"/>
      <w:r w:rsidRPr="009457F5">
        <w:rPr>
          <w:rFonts w:ascii="Times New Roman" w:hAnsi="Times New Roman"/>
          <w:sz w:val="24"/>
          <w:szCs w:val="24"/>
          <w:lang w:val="ca-ES"/>
        </w:rPr>
        <w:t xml:space="preserve"> 2017</w:t>
      </w:r>
      <w:r w:rsidR="00AE2BD8">
        <w:rPr>
          <w:rFonts w:ascii="Times New Roman" w:hAnsi="Times New Roman"/>
          <w:sz w:val="24"/>
          <w:szCs w:val="24"/>
          <w:lang w:val="ca-ES"/>
        </w:rPr>
        <w:t xml:space="preserve">, </w:t>
      </w:r>
      <w:r w:rsidRPr="009457F5">
        <w:rPr>
          <w:rFonts w:ascii="Times New Roman" w:hAnsi="Times New Roman"/>
          <w:sz w:val="24"/>
          <w:szCs w:val="24"/>
          <w:lang w:val="ca-ES"/>
        </w:rPr>
        <w:t xml:space="preserve">en que el </w:t>
      </w:r>
      <w:proofErr w:type="spellStart"/>
      <w:r w:rsidRPr="009457F5">
        <w:rPr>
          <w:rFonts w:ascii="Times New Roman" w:hAnsi="Times New Roman"/>
          <w:sz w:val="24"/>
          <w:szCs w:val="24"/>
          <w:lang w:val="ca-ES"/>
        </w:rPr>
        <w:t>asesoramiento</w:t>
      </w:r>
      <w:proofErr w:type="spellEnd"/>
      <w:r w:rsidRPr="009457F5">
        <w:rPr>
          <w:rFonts w:ascii="Times New Roman" w:hAnsi="Times New Roman"/>
          <w:sz w:val="24"/>
          <w:szCs w:val="24"/>
          <w:lang w:val="ca-ES"/>
        </w:rPr>
        <w:t xml:space="preserve"> se </w:t>
      </w:r>
      <w:proofErr w:type="spellStart"/>
      <w:r w:rsidRPr="009457F5">
        <w:rPr>
          <w:rFonts w:ascii="Times New Roman" w:hAnsi="Times New Roman"/>
          <w:sz w:val="24"/>
          <w:szCs w:val="24"/>
          <w:lang w:val="ca-ES"/>
        </w:rPr>
        <w:t>basaba</w:t>
      </w:r>
      <w:proofErr w:type="spellEnd"/>
      <w:r w:rsidRPr="009457F5">
        <w:rPr>
          <w:rFonts w:ascii="Times New Roman" w:hAnsi="Times New Roman"/>
          <w:sz w:val="24"/>
          <w:szCs w:val="24"/>
          <w:lang w:val="ca-ES"/>
        </w:rPr>
        <w:t xml:space="preserve"> en </w:t>
      </w:r>
      <w:proofErr w:type="spellStart"/>
      <w:r w:rsidRPr="009457F5">
        <w:rPr>
          <w:rFonts w:ascii="Times New Roman" w:hAnsi="Times New Roman"/>
          <w:sz w:val="24"/>
          <w:szCs w:val="24"/>
          <w:lang w:val="ca-ES"/>
        </w:rPr>
        <w:t>hacer</w:t>
      </w:r>
      <w:proofErr w:type="spellEnd"/>
      <w:r w:rsidRPr="009457F5">
        <w:rPr>
          <w:rFonts w:ascii="Times New Roman" w:hAnsi="Times New Roman"/>
          <w:sz w:val="24"/>
          <w:szCs w:val="24"/>
          <w:lang w:val="ca-ES"/>
        </w:rPr>
        <w:t xml:space="preserve"> des de la </w:t>
      </w:r>
      <w:proofErr w:type="spellStart"/>
      <w:r w:rsidRPr="009457F5">
        <w:rPr>
          <w:rFonts w:ascii="Times New Roman" w:hAnsi="Times New Roman"/>
          <w:sz w:val="24"/>
          <w:szCs w:val="24"/>
          <w:lang w:val="ca-ES"/>
        </w:rPr>
        <w:t>Unidad</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Soporte</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Económico</w:t>
      </w:r>
      <w:proofErr w:type="spellEnd"/>
      <w:r w:rsidRPr="009457F5">
        <w:rPr>
          <w:rFonts w:ascii="Times New Roman" w:hAnsi="Times New Roman"/>
          <w:sz w:val="24"/>
          <w:szCs w:val="24"/>
          <w:lang w:val="ca-ES"/>
        </w:rPr>
        <w:t xml:space="preserve"> las </w:t>
      </w:r>
      <w:proofErr w:type="spellStart"/>
      <w:r w:rsidRPr="009457F5">
        <w:rPr>
          <w:rFonts w:ascii="Times New Roman" w:hAnsi="Times New Roman"/>
          <w:sz w:val="24"/>
          <w:szCs w:val="24"/>
          <w:lang w:val="ca-ES"/>
        </w:rPr>
        <w:t>tareas</w:t>
      </w:r>
      <w:proofErr w:type="spellEnd"/>
      <w:r w:rsidRPr="009457F5">
        <w:rPr>
          <w:rFonts w:ascii="Times New Roman" w:hAnsi="Times New Roman"/>
          <w:sz w:val="24"/>
          <w:szCs w:val="24"/>
          <w:lang w:val="ca-ES"/>
        </w:rPr>
        <w:t xml:space="preserve"> a las </w:t>
      </w:r>
      <w:proofErr w:type="spellStart"/>
      <w:r w:rsidRPr="009457F5">
        <w:rPr>
          <w:rFonts w:ascii="Times New Roman" w:hAnsi="Times New Roman"/>
          <w:sz w:val="24"/>
          <w:szCs w:val="24"/>
          <w:lang w:val="ca-ES"/>
        </w:rPr>
        <w:t>entidades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locales</w:t>
      </w:r>
      <w:proofErr w:type="spellEnd"/>
      <w:r w:rsidR="00AE2BD8">
        <w:rPr>
          <w:rFonts w:ascii="Times New Roman" w:hAnsi="Times New Roman"/>
          <w:sz w:val="24"/>
          <w:szCs w:val="24"/>
          <w:lang w:val="ca-ES"/>
        </w:rPr>
        <w:t xml:space="preserve">, </w:t>
      </w:r>
      <w:proofErr w:type="spellStart"/>
      <w:r w:rsidR="00AE2BD8">
        <w:rPr>
          <w:rFonts w:ascii="Times New Roman" w:hAnsi="Times New Roman"/>
          <w:sz w:val="24"/>
          <w:szCs w:val="24"/>
          <w:lang w:val="ca-ES"/>
        </w:rPr>
        <w:t>hasta</w:t>
      </w:r>
      <w:proofErr w:type="spellEnd"/>
      <w:r w:rsidRPr="009457F5">
        <w:rPr>
          <w:rFonts w:ascii="Times New Roman" w:hAnsi="Times New Roman"/>
          <w:sz w:val="24"/>
          <w:szCs w:val="24"/>
          <w:lang w:val="ca-ES"/>
        </w:rPr>
        <w:t xml:space="preserve"> </w:t>
      </w:r>
      <w:r w:rsidR="00AE2BD8">
        <w:rPr>
          <w:rFonts w:ascii="Times New Roman" w:hAnsi="Times New Roman"/>
          <w:sz w:val="24"/>
          <w:szCs w:val="24"/>
          <w:lang w:val="ca-ES"/>
        </w:rPr>
        <w:t>e</w:t>
      </w:r>
      <w:r w:rsidRPr="009457F5">
        <w:rPr>
          <w:rFonts w:ascii="Times New Roman" w:hAnsi="Times New Roman"/>
          <w:sz w:val="24"/>
          <w:szCs w:val="24"/>
          <w:lang w:val="ca-ES"/>
        </w:rPr>
        <w:t xml:space="preserve">l 2022 que con la </w:t>
      </w:r>
      <w:proofErr w:type="spellStart"/>
      <w:r w:rsidRPr="009457F5">
        <w:rPr>
          <w:rFonts w:ascii="Times New Roman" w:hAnsi="Times New Roman"/>
          <w:sz w:val="24"/>
          <w:szCs w:val="24"/>
          <w:lang w:val="ca-ES"/>
        </w:rPr>
        <w:t>creación</w:t>
      </w:r>
      <w:proofErr w:type="spellEnd"/>
      <w:r w:rsidRPr="009457F5">
        <w:rPr>
          <w:rFonts w:ascii="Times New Roman" w:hAnsi="Times New Roman"/>
          <w:sz w:val="24"/>
          <w:szCs w:val="24"/>
          <w:lang w:val="ca-ES"/>
        </w:rPr>
        <w:t xml:space="preserve"> de una plataforma </w:t>
      </w:r>
      <w:proofErr w:type="spellStart"/>
      <w:r w:rsidRPr="009457F5">
        <w:rPr>
          <w:rFonts w:ascii="Times New Roman" w:hAnsi="Times New Roman"/>
          <w:sz w:val="24"/>
          <w:szCs w:val="24"/>
          <w:lang w:val="ca-ES"/>
        </w:rPr>
        <w:t>colaborativa</w:t>
      </w:r>
      <w:proofErr w:type="spellEnd"/>
      <w:r w:rsidRPr="009457F5">
        <w:rPr>
          <w:rFonts w:ascii="Times New Roman" w:hAnsi="Times New Roman"/>
          <w:sz w:val="24"/>
          <w:szCs w:val="24"/>
          <w:lang w:val="ca-ES"/>
        </w:rPr>
        <w:t xml:space="preserve"> el </w:t>
      </w:r>
      <w:proofErr w:type="spellStart"/>
      <w:r w:rsidRPr="009457F5">
        <w:rPr>
          <w:rFonts w:ascii="Times New Roman" w:hAnsi="Times New Roman"/>
          <w:sz w:val="24"/>
          <w:szCs w:val="24"/>
          <w:lang w:val="ca-ES"/>
        </w:rPr>
        <w:t>asesoramiento</w:t>
      </w:r>
      <w:proofErr w:type="spellEnd"/>
      <w:r w:rsidRPr="009457F5">
        <w:rPr>
          <w:rFonts w:ascii="Times New Roman" w:hAnsi="Times New Roman"/>
          <w:sz w:val="24"/>
          <w:szCs w:val="24"/>
          <w:lang w:val="ca-ES"/>
        </w:rPr>
        <w:t xml:space="preserve"> se </w:t>
      </w:r>
      <w:proofErr w:type="spellStart"/>
      <w:r w:rsidRPr="009457F5">
        <w:rPr>
          <w:rFonts w:ascii="Times New Roman" w:hAnsi="Times New Roman"/>
          <w:sz w:val="24"/>
          <w:szCs w:val="24"/>
          <w:lang w:val="ca-ES"/>
        </w:rPr>
        <w:t>realiza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mediante</w:t>
      </w:r>
      <w:proofErr w:type="spellEnd"/>
      <w:r w:rsidRPr="009457F5">
        <w:rPr>
          <w:rFonts w:ascii="Times New Roman" w:hAnsi="Times New Roman"/>
          <w:sz w:val="24"/>
          <w:szCs w:val="24"/>
          <w:lang w:val="ca-ES"/>
        </w:rPr>
        <w:t xml:space="preserve"> la </w:t>
      </w:r>
      <w:proofErr w:type="spellStart"/>
      <w:r w:rsidRPr="009457F5">
        <w:rPr>
          <w:rFonts w:ascii="Times New Roman" w:hAnsi="Times New Roman"/>
          <w:sz w:val="24"/>
          <w:szCs w:val="24"/>
          <w:lang w:val="ca-ES"/>
        </w:rPr>
        <w:t>transferencia</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conocimiento</w:t>
      </w:r>
      <w:proofErr w:type="spellEnd"/>
      <w:r w:rsidRPr="009457F5">
        <w:rPr>
          <w:rFonts w:ascii="Times New Roman" w:hAnsi="Times New Roman"/>
          <w:sz w:val="24"/>
          <w:szCs w:val="24"/>
          <w:lang w:val="ca-ES"/>
        </w:rPr>
        <w:t>.</w:t>
      </w:r>
    </w:p>
    <w:p w14:paraId="07A8CB44" w14:textId="0511B8DB" w:rsidR="009457F5" w:rsidRPr="009457F5" w:rsidRDefault="009457F5"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En </w:t>
      </w:r>
      <w:proofErr w:type="spellStart"/>
      <w:r w:rsidRPr="009457F5">
        <w:rPr>
          <w:rFonts w:ascii="Times New Roman" w:hAnsi="Times New Roman"/>
          <w:sz w:val="24"/>
          <w:szCs w:val="24"/>
          <w:lang w:val="ca-ES"/>
        </w:rPr>
        <w:t>segundo</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lugar</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explicamos</w:t>
      </w:r>
      <w:proofErr w:type="spellEnd"/>
      <w:r w:rsidRPr="009457F5">
        <w:rPr>
          <w:rFonts w:ascii="Times New Roman" w:hAnsi="Times New Roman"/>
          <w:sz w:val="24"/>
          <w:szCs w:val="24"/>
          <w:lang w:val="ca-ES"/>
        </w:rPr>
        <w:t xml:space="preserve"> la plataforma </w:t>
      </w:r>
      <w:proofErr w:type="spellStart"/>
      <w:r w:rsidRPr="009457F5">
        <w:rPr>
          <w:rFonts w:ascii="Times New Roman" w:hAnsi="Times New Roman"/>
          <w:sz w:val="24"/>
          <w:szCs w:val="24"/>
          <w:lang w:val="ca-ES"/>
        </w:rPr>
        <w:t>colaborativa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sus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objetivos</w:t>
      </w:r>
      <w:proofErr w:type="spellEnd"/>
      <w:r w:rsidRPr="009457F5">
        <w:rPr>
          <w:rFonts w:ascii="Times New Roman" w:hAnsi="Times New Roman"/>
          <w:sz w:val="24"/>
          <w:szCs w:val="24"/>
          <w:lang w:val="ca-ES"/>
        </w:rPr>
        <w:t xml:space="preserve"> y </w:t>
      </w:r>
      <w:proofErr w:type="spellStart"/>
      <w:r w:rsidRPr="009457F5">
        <w:rPr>
          <w:rFonts w:ascii="Times New Roman" w:hAnsi="Times New Roman"/>
          <w:sz w:val="24"/>
          <w:szCs w:val="24"/>
          <w:lang w:val="ca-ES"/>
        </w:rPr>
        <w:t>su</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contenido</w:t>
      </w:r>
      <w:proofErr w:type="spellEnd"/>
      <w:r w:rsidRPr="009457F5">
        <w:rPr>
          <w:rFonts w:ascii="Times New Roman" w:hAnsi="Times New Roman"/>
          <w:sz w:val="24"/>
          <w:szCs w:val="24"/>
          <w:lang w:val="ca-ES"/>
        </w:rPr>
        <w:t>.</w:t>
      </w:r>
    </w:p>
    <w:p w14:paraId="13ED60DC" w14:textId="4EA16417" w:rsidR="009457F5" w:rsidRPr="009457F5" w:rsidRDefault="009457F5" w:rsidP="005D6F49">
      <w:pPr>
        <w:spacing w:line="240" w:lineRule="auto"/>
        <w:ind w:left="0" w:firstLine="284"/>
        <w:jc w:val="both"/>
        <w:rPr>
          <w:rFonts w:ascii="Times New Roman" w:hAnsi="Times New Roman"/>
          <w:sz w:val="24"/>
          <w:szCs w:val="24"/>
        </w:rPr>
      </w:pPr>
      <w:proofErr w:type="spellStart"/>
      <w:r w:rsidRPr="009457F5">
        <w:rPr>
          <w:rFonts w:ascii="Times New Roman" w:hAnsi="Times New Roman"/>
          <w:sz w:val="24"/>
          <w:szCs w:val="24"/>
          <w:lang w:val="ca-ES"/>
        </w:rPr>
        <w:t>Terminamos</w:t>
      </w:r>
      <w:proofErr w:type="spellEnd"/>
      <w:r w:rsidRPr="009457F5">
        <w:rPr>
          <w:rFonts w:ascii="Times New Roman" w:hAnsi="Times New Roman"/>
          <w:sz w:val="24"/>
          <w:szCs w:val="24"/>
          <w:lang w:val="ca-ES"/>
        </w:rPr>
        <w:t xml:space="preserve"> la </w:t>
      </w:r>
      <w:proofErr w:type="spellStart"/>
      <w:r w:rsidRPr="009457F5">
        <w:rPr>
          <w:rFonts w:ascii="Times New Roman" w:hAnsi="Times New Roman"/>
          <w:sz w:val="24"/>
          <w:szCs w:val="24"/>
          <w:lang w:val="ca-ES"/>
        </w:rPr>
        <w:t>comunicación</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poniendo</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manifiesto</w:t>
      </w:r>
      <w:proofErr w:type="spellEnd"/>
      <w:r w:rsidRPr="009457F5">
        <w:rPr>
          <w:rFonts w:ascii="Times New Roman" w:hAnsi="Times New Roman"/>
          <w:sz w:val="24"/>
          <w:szCs w:val="24"/>
          <w:lang w:val="ca-ES"/>
        </w:rPr>
        <w:t xml:space="preserve"> los </w:t>
      </w:r>
      <w:proofErr w:type="spellStart"/>
      <w:r w:rsidRPr="009457F5">
        <w:rPr>
          <w:rFonts w:ascii="Times New Roman" w:hAnsi="Times New Roman"/>
          <w:sz w:val="24"/>
          <w:szCs w:val="24"/>
          <w:lang w:val="ca-ES"/>
        </w:rPr>
        <w:t>principales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resultados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obtenidos</w:t>
      </w:r>
      <w:proofErr w:type="spellEnd"/>
      <w:r w:rsidRPr="009457F5">
        <w:rPr>
          <w:rFonts w:ascii="Times New Roman" w:hAnsi="Times New Roman"/>
          <w:sz w:val="24"/>
          <w:szCs w:val="24"/>
          <w:lang w:val="ca-ES"/>
        </w:rPr>
        <w:t>.</w:t>
      </w:r>
    </w:p>
    <w:p w14:paraId="7CCDDFC4" w14:textId="77777777" w:rsidR="004446BD" w:rsidRPr="004A1DF5" w:rsidRDefault="004446BD" w:rsidP="00E332C3">
      <w:pPr>
        <w:rPr>
          <w:b/>
          <w:bCs/>
          <w:i/>
          <w:iCs/>
          <w:sz w:val="26"/>
          <w:szCs w:val="26"/>
        </w:rPr>
      </w:pPr>
    </w:p>
    <w:p w14:paraId="1814FD1D" w14:textId="77777777" w:rsidR="002B7CA3" w:rsidRPr="004A1DF5" w:rsidRDefault="002B7CA3">
      <w:pPr>
        <w:rPr>
          <w:rFonts w:ascii="Times New Roman" w:hAnsi="Times New Roman"/>
          <w:sz w:val="24"/>
          <w:szCs w:val="24"/>
        </w:rPr>
      </w:pPr>
      <w:r w:rsidRPr="004A1DF5">
        <w:rPr>
          <w:rFonts w:ascii="Times New Roman" w:hAnsi="Times New Roman"/>
          <w:sz w:val="24"/>
          <w:szCs w:val="24"/>
        </w:rPr>
        <w:br w:type="page"/>
      </w:r>
    </w:p>
    <w:p w14:paraId="73E62FB9" w14:textId="7E2066AB" w:rsidR="003A1870" w:rsidRPr="004A1DF5" w:rsidRDefault="00423E1C" w:rsidP="005D6F49">
      <w:pPr>
        <w:spacing w:line="240" w:lineRule="auto"/>
        <w:ind w:left="0" w:firstLine="0"/>
        <w:jc w:val="both"/>
        <w:rPr>
          <w:rFonts w:ascii="Times New Roman" w:hAnsi="Times New Roman"/>
          <w:color w:val="548DD4" w:themeColor="text2" w:themeTint="99"/>
          <w:sz w:val="24"/>
          <w:szCs w:val="24"/>
        </w:rPr>
      </w:pPr>
      <w:r w:rsidRPr="004A1DF5">
        <w:rPr>
          <w:rFonts w:ascii="Times New Roman" w:hAnsi="Times New Roman"/>
          <w:b/>
          <w:i/>
          <w:sz w:val="26"/>
          <w:szCs w:val="26"/>
        </w:rPr>
        <w:lastRenderedPageBreak/>
        <w:t xml:space="preserve">1.1. </w:t>
      </w:r>
      <w:r w:rsidR="002B7CA3" w:rsidRPr="004A1DF5">
        <w:rPr>
          <w:rFonts w:ascii="Times New Roman" w:hAnsi="Times New Roman"/>
          <w:b/>
          <w:i/>
          <w:sz w:val="26"/>
          <w:szCs w:val="26"/>
        </w:rPr>
        <w:t>Identificación del contexto</w:t>
      </w:r>
      <w:r w:rsidR="003A1870" w:rsidRPr="004A1DF5">
        <w:rPr>
          <w:rFonts w:ascii="Times New Roman" w:hAnsi="Times New Roman"/>
          <w:b/>
          <w:i/>
          <w:sz w:val="26"/>
          <w:szCs w:val="26"/>
        </w:rPr>
        <w:t xml:space="preserve"> </w:t>
      </w:r>
    </w:p>
    <w:p w14:paraId="481CB9C8" w14:textId="77777777" w:rsidR="00A5116E" w:rsidRPr="009457F5" w:rsidRDefault="00A5116E"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El </w:t>
      </w:r>
      <w:proofErr w:type="spellStart"/>
      <w:r w:rsidRPr="009457F5">
        <w:rPr>
          <w:rFonts w:ascii="Times New Roman" w:hAnsi="Times New Roman"/>
          <w:sz w:val="24"/>
          <w:szCs w:val="24"/>
          <w:lang w:val="ca-ES"/>
        </w:rPr>
        <w:t>objeto</w:t>
      </w:r>
      <w:proofErr w:type="spellEnd"/>
      <w:r w:rsidRPr="009457F5">
        <w:rPr>
          <w:rFonts w:ascii="Times New Roman" w:hAnsi="Times New Roman"/>
          <w:sz w:val="24"/>
          <w:szCs w:val="24"/>
          <w:lang w:val="ca-ES"/>
        </w:rPr>
        <w:t xml:space="preserve"> de esta </w:t>
      </w:r>
      <w:proofErr w:type="spellStart"/>
      <w:r w:rsidRPr="009457F5">
        <w:rPr>
          <w:rFonts w:ascii="Times New Roman" w:hAnsi="Times New Roman"/>
          <w:sz w:val="24"/>
          <w:szCs w:val="24"/>
          <w:lang w:val="ca-ES"/>
        </w:rPr>
        <w:t>comunicación</w:t>
      </w:r>
      <w:proofErr w:type="spellEnd"/>
      <w:r w:rsidRPr="009457F5">
        <w:rPr>
          <w:rFonts w:ascii="Times New Roman" w:hAnsi="Times New Roman"/>
          <w:sz w:val="24"/>
          <w:szCs w:val="24"/>
          <w:lang w:val="ca-ES"/>
        </w:rPr>
        <w:t xml:space="preserve"> es explicar la </w:t>
      </w:r>
      <w:proofErr w:type="spellStart"/>
      <w:r w:rsidRPr="009457F5">
        <w:rPr>
          <w:rFonts w:ascii="Times New Roman" w:hAnsi="Times New Roman"/>
          <w:sz w:val="24"/>
          <w:szCs w:val="24"/>
          <w:lang w:val="ca-ES"/>
        </w:rPr>
        <w:t>buena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práctica</w:t>
      </w:r>
      <w:proofErr w:type="spellEnd"/>
      <w:r w:rsidRPr="009457F5">
        <w:rPr>
          <w:rFonts w:ascii="Times New Roman" w:hAnsi="Times New Roman"/>
          <w:sz w:val="24"/>
          <w:szCs w:val="24"/>
          <w:lang w:val="ca-ES"/>
        </w:rPr>
        <w:t xml:space="preserve"> llevada a cabo por la </w:t>
      </w:r>
      <w:proofErr w:type="spellStart"/>
      <w:r w:rsidRPr="009457F5">
        <w:rPr>
          <w:rFonts w:ascii="Times New Roman" w:hAnsi="Times New Roman"/>
          <w:sz w:val="24"/>
          <w:szCs w:val="24"/>
          <w:lang w:val="ca-ES"/>
        </w:rPr>
        <w:t>Unidad</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Soporte</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Económico</w:t>
      </w:r>
      <w:proofErr w:type="spellEnd"/>
      <w:r w:rsidRPr="009457F5">
        <w:rPr>
          <w:rFonts w:ascii="Times New Roman" w:hAnsi="Times New Roman"/>
          <w:sz w:val="24"/>
          <w:szCs w:val="24"/>
          <w:lang w:val="ca-ES"/>
        </w:rPr>
        <w:t xml:space="preserve"> y la </w:t>
      </w:r>
      <w:proofErr w:type="spellStart"/>
      <w:r w:rsidRPr="009457F5">
        <w:rPr>
          <w:rFonts w:ascii="Times New Roman" w:hAnsi="Times New Roman"/>
          <w:sz w:val="24"/>
          <w:szCs w:val="24"/>
          <w:lang w:val="ca-ES"/>
        </w:rPr>
        <w:t>Unidad</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Formación</w:t>
      </w:r>
      <w:proofErr w:type="spellEnd"/>
      <w:r w:rsidRPr="009457F5">
        <w:rPr>
          <w:rFonts w:ascii="Times New Roman" w:hAnsi="Times New Roman"/>
          <w:sz w:val="24"/>
          <w:szCs w:val="24"/>
          <w:lang w:val="ca-ES"/>
        </w:rPr>
        <w:t xml:space="preserve"> de la </w:t>
      </w:r>
      <w:proofErr w:type="spellStart"/>
      <w:r w:rsidRPr="009457F5">
        <w:rPr>
          <w:rFonts w:ascii="Times New Roman" w:hAnsi="Times New Roman"/>
          <w:sz w:val="24"/>
          <w:szCs w:val="24"/>
          <w:lang w:val="ca-ES"/>
        </w:rPr>
        <w:t>Diputación</w:t>
      </w:r>
      <w:proofErr w:type="spellEnd"/>
      <w:r w:rsidRPr="009457F5">
        <w:rPr>
          <w:rFonts w:ascii="Times New Roman" w:hAnsi="Times New Roman"/>
          <w:sz w:val="24"/>
          <w:szCs w:val="24"/>
          <w:lang w:val="ca-ES"/>
        </w:rPr>
        <w:t xml:space="preserve"> de Tarragona </w:t>
      </w:r>
      <w:proofErr w:type="spellStart"/>
      <w:r w:rsidRPr="009457F5">
        <w:rPr>
          <w:rFonts w:ascii="Times New Roman" w:hAnsi="Times New Roman"/>
          <w:sz w:val="24"/>
          <w:szCs w:val="24"/>
          <w:lang w:val="ca-ES"/>
        </w:rPr>
        <w:t>utilizando</w:t>
      </w:r>
      <w:proofErr w:type="spellEnd"/>
      <w:r w:rsidRPr="009457F5">
        <w:rPr>
          <w:rFonts w:ascii="Times New Roman" w:hAnsi="Times New Roman"/>
          <w:sz w:val="24"/>
          <w:szCs w:val="24"/>
          <w:lang w:val="ca-ES"/>
        </w:rPr>
        <w:t xml:space="preserve"> una plataforma </w:t>
      </w:r>
      <w:proofErr w:type="spellStart"/>
      <w:r w:rsidRPr="009457F5">
        <w:rPr>
          <w:rFonts w:ascii="Times New Roman" w:hAnsi="Times New Roman"/>
          <w:sz w:val="24"/>
          <w:szCs w:val="24"/>
          <w:lang w:val="ca-ES"/>
        </w:rPr>
        <w:t>colaborativa</w:t>
      </w:r>
      <w:proofErr w:type="spellEnd"/>
      <w:r w:rsidRPr="009457F5">
        <w:rPr>
          <w:rFonts w:ascii="Times New Roman" w:hAnsi="Times New Roman"/>
          <w:sz w:val="24"/>
          <w:szCs w:val="24"/>
          <w:lang w:val="ca-ES"/>
        </w:rPr>
        <w:t xml:space="preserve"> como una </w:t>
      </w:r>
      <w:proofErr w:type="spellStart"/>
      <w:r w:rsidRPr="009457F5">
        <w:rPr>
          <w:rFonts w:ascii="Times New Roman" w:hAnsi="Times New Roman"/>
          <w:sz w:val="24"/>
          <w:szCs w:val="24"/>
          <w:lang w:val="ca-ES"/>
        </w:rPr>
        <w:t>herramienta</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asesoramiento</w:t>
      </w:r>
      <w:proofErr w:type="spellEnd"/>
      <w:r w:rsidRPr="009457F5">
        <w:rPr>
          <w:rFonts w:ascii="Times New Roman" w:hAnsi="Times New Roman"/>
          <w:sz w:val="24"/>
          <w:szCs w:val="24"/>
          <w:lang w:val="ca-ES"/>
        </w:rPr>
        <w:t xml:space="preserve"> y de </w:t>
      </w:r>
      <w:proofErr w:type="spellStart"/>
      <w:r w:rsidRPr="009457F5">
        <w:rPr>
          <w:rFonts w:ascii="Times New Roman" w:hAnsi="Times New Roman"/>
          <w:sz w:val="24"/>
          <w:szCs w:val="24"/>
          <w:lang w:val="ca-ES"/>
        </w:rPr>
        <w:t>aprendizaje</w:t>
      </w:r>
      <w:proofErr w:type="spellEnd"/>
      <w:r w:rsidRPr="009457F5">
        <w:rPr>
          <w:rFonts w:ascii="Times New Roman" w:hAnsi="Times New Roman"/>
          <w:sz w:val="24"/>
          <w:szCs w:val="24"/>
          <w:lang w:val="ca-ES"/>
        </w:rPr>
        <w:t xml:space="preserve"> en </w:t>
      </w:r>
      <w:proofErr w:type="spellStart"/>
      <w:r w:rsidRPr="009457F5">
        <w:rPr>
          <w:rFonts w:ascii="Times New Roman" w:hAnsi="Times New Roman"/>
          <w:sz w:val="24"/>
          <w:szCs w:val="24"/>
          <w:lang w:val="ca-ES"/>
        </w:rPr>
        <w:t>materia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económica</w:t>
      </w:r>
      <w:proofErr w:type="spellEnd"/>
      <w:r w:rsidRPr="009457F5">
        <w:rPr>
          <w:rFonts w:ascii="Times New Roman" w:hAnsi="Times New Roman"/>
          <w:sz w:val="24"/>
          <w:szCs w:val="24"/>
          <w:lang w:val="ca-ES"/>
        </w:rPr>
        <w:t xml:space="preserve"> dirigida a las </w:t>
      </w:r>
      <w:proofErr w:type="spellStart"/>
      <w:r w:rsidRPr="009457F5">
        <w:rPr>
          <w:rFonts w:ascii="Times New Roman" w:hAnsi="Times New Roman"/>
          <w:sz w:val="24"/>
          <w:szCs w:val="24"/>
          <w:lang w:val="ca-ES"/>
        </w:rPr>
        <w:t>entidades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locales</w:t>
      </w:r>
      <w:proofErr w:type="spellEnd"/>
      <w:r w:rsidRPr="009457F5">
        <w:rPr>
          <w:rFonts w:ascii="Times New Roman" w:hAnsi="Times New Roman"/>
          <w:sz w:val="24"/>
          <w:szCs w:val="24"/>
          <w:lang w:val="ca-ES"/>
        </w:rPr>
        <w:t>.</w:t>
      </w:r>
    </w:p>
    <w:p w14:paraId="110FF7B0" w14:textId="77777777" w:rsidR="00A5116E" w:rsidRPr="009457F5" w:rsidRDefault="00A5116E"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En primer </w:t>
      </w:r>
      <w:proofErr w:type="spellStart"/>
      <w:r w:rsidRPr="009457F5">
        <w:rPr>
          <w:rFonts w:ascii="Times New Roman" w:hAnsi="Times New Roman"/>
          <w:sz w:val="24"/>
          <w:szCs w:val="24"/>
          <w:lang w:val="ca-ES"/>
        </w:rPr>
        <w:t>lugar</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explicamos</w:t>
      </w:r>
      <w:proofErr w:type="spellEnd"/>
      <w:r w:rsidRPr="009457F5">
        <w:rPr>
          <w:rFonts w:ascii="Times New Roman" w:hAnsi="Times New Roman"/>
          <w:sz w:val="24"/>
          <w:szCs w:val="24"/>
          <w:lang w:val="ca-ES"/>
        </w:rPr>
        <w:t xml:space="preserve"> la </w:t>
      </w:r>
      <w:proofErr w:type="spellStart"/>
      <w:r w:rsidRPr="009457F5">
        <w:rPr>
          <w:rFonts w:ascii="Times New Roman" w:hAnsi="Times New Roman"/>
          <w:sz w:val="24"/>
          <w:szCs w:val="24"/>
          <w:lang w:val="ca-ES"/>
        </w:rPr>
        <w:t>evolución</w:t>
      </w:r>
      <w:proofErr w:type="spellEnd"/>
      <w:r w:rsidRPr="009457F5">
        <w:rPr>
          <w:rFonts w:ascii="Times New Roman" w:hAnsi="Times New Roman"/>
          <w:sz w:val="24"/>
          <w:szCs w:val="24"/>
          <w:lang w:val="ca-ES"/>
        </w:rPr>
        <w:t xml:space="preserve"> que ha </w:t>
      </w:r>
      <w:proofErr w:type="spellStart"/>
      <w:r w:rsidRPr="009457F5">
        <w:rPr>
          <w:rFonts w:ascii="Times New Roman" w:hAnsi="Times New Roman"/>
          <w:sz w:val="24"/>
          <w:szCs w:val="24"/>
          <w:lang w:val="ca-ES"/>
        </w:rPr>
        <w:t>tenido</w:t>
      </w:r>
      <w:proofErr w:type="spellEnd"/>
      <w:r w:rsidRPr="009457F5">
        <w:rPr>
          <w:rFonts w:ascii="Times New Roman" w:hAnsi="Times New Roman"/>
          <w:sz w:val="24"/>
          <w:szCs w:val="24"/>
          <w:lang w:val="ca-ES"/>
        </w:rPr>
        <w:t xml:space="preserve"> la forma de </w:t>
      </w:r>
      <w:proofErr w:type="spellStart"/>
      <w:r w:rsidRPr="009457F5">
        <w:rPr>
          <w:rFonts w:ascii="Times New Roman" w:hAnsi="Times New Roman"/>
          <w:sz w:val="24"/>
          <w:szCs w:val="24"/>
          <w:lang w:val="ca-ES"/>
        </w:rPr>
        <w:t>asesorar</w:t>
      </w:r>
      <w:proofErr w:type="spellEnd"/>
      <w:r w:rsidRPr="009457F5">
        <w:rPr>
          <w:rFonts w:ascii="Times New Roman" w:hAnsi="Times New Roman"/>
          <w:sz w:val="24"/>
          <w:szCs w:val="24"/>
          <w:lang w:val="ca-ES"/>
        </w:rPr>
        <w:t xml:space="preserve"> des del </w:t>
      </w:r>
      <w:proofErr w:type="spellStart"/>
      <w:r w:rsidRPr="009457F5">
        <w:rPr>
          <w:rFonts w:ascii="Times New Roman" w:hAnsi="Times New Roman"/>
          <w:sz w:val="24"/>
          <w:szCs w:val="24"/>
          <w:lang w:val="ca-ES"/>
        </w:rPr>
        <w:t>año</w:t>
      </w:r>
      <w:proofErr w:type="spellEnd"/>
      <w:r w:rsidRPr="009457F5">
        <w:rPr>
          <w:rFonts w:ascii="Times New Roman" w:hAnsi="Times New Roman"/>
          <w:sz w:val="24"/>
          <w:szCs w:val="24"/>
          <w:lang w:val="ca-ES"/>
        </w:rPr>
        <w:t xml:space="preserve"> 2017</w:t>
      </w:r>
      <w:r>
        <w:rPr>
          <w:rFonts w:ascii="Times New Roman" w:hAnsi="Times New Roman"/>
          <w:sz w:val="24"/>
          <w:szCs w:val="24"/>
          <w:lang w:val="ca-ES"/>
        </w:rPr>
        <w:t xml:space="preserve">, </w:t>
      </w:r>
      <w:r w:rsidRPr="009457F5">
        <w:rPr>
          <w:rFonts w:ascii="Times New Roman" w:hAnsi="Times New Roman"/>
          <w:sz w:val="24"/>
          <w:szCs w:val="24"/>
          <w:lang w:val="ca-ES"/>
        </w:rPr>
        <w:t xml:space="preserve">en que el </w:t>
      </w:r>
      <w:proofErr w:type="spellStart"/>
      <w:r w:rsidRPr="009457F5">
        <w:rPr>
          <w:rFonts w:ascii="Times New Roman" w:hAnsi="Times New Roman"/>
          <w:sz w:val="24"/>
          <w:szCs w:val="24"/>
          <w:lang w:val="ca-ES"/>
        </w:rPr>
        <w:t>asesoramiento</w:t>
      </w:r>
      <w:proofErr w:type="spellEnd"/>
      <w:r w:rsidRPr="009457F5">
        <w:rPr>
          <w:rFonts w:ascii="Times New Roman" w:hAnsi="Times New Roman"/>
          <w:sz w:val="24"/>
          <w:szCs w:val="24"/>
          <w:lang w:val="ca-ES"/>
        </w:rPr>
        <w:t xml:space="preserve"> se </w:t>
      </w:r>
      <w:proofErr w:type="spellStart"/>
      <w:r w:rsidRPr="009457F5">
        <w:rPr>
          <w:rFonts w:ascii="Times New Roman" w:hAnsi="Times New Roman"/>
          <w:sz w:val="24"/>
          <w:szCs w:val="24"/>
          <w:lang w:val="ca-ES"/>
        </w:rPr>
        <w:t>basaba</w:t>
      </w:r>
      <w:proofErr w:type="spellEnd"/>
      <w:r w:rsidRPr="009457F5">
        <w:rPr>
          <w:rFonts w:ascii="Times New Roman" w:hAnsi="Times New Roman"/>
          <w:sz w:val="24"/>
          <w:szCs w:val="24"/>
          <w:lang w:val="ca-ES"/>
        </w:rPr>
        <w:t xml:space="preserve"> en </w:t>
      </w:r>
      <w:proofErr w:type="spellStart"/>
      <w:r w:rsidRPr="009457F5">
        <w:rPr>
          <w:rFonts w:ascii="Times New Roman" w:hAnsi="Times New Roman"/>
          <w:sz w:val="24"/>
          <w:szCs w:val="24"/>
          <w:lang w:val="ca-ES"/>
        </w:rPr>
        <w:t>hacer</w:t>
      </w:r>
      <w:proofErr w:type="spellEnd"/>
      <w:r w:rsidRPr="009457F5">
        <w:rPr>
          <w:rFonts w:ascii="Times New Roman" w:hAnsi="Times New Roman"/>
          <w:sz w:val="24"/>
          <w:szCs w:val="24"/>
          <w:lang w:val="ca-ES"/>
        </w:rPr>
        <w:t xml:space="preserve"> las </w:t>
      </w:r>
      <w:proofErr w:type="spellStart"/>
      <w:r w:rsidRPr="009457F5">
        <w:rPr>
          <w:rFonts w:ascii="Times New Roman" w:hAnsi="Times New Roman"/>
          <w:sz w:val="24"/>
          <w:szCs w:val="24"/>
          <w:lang w:val="ca-ES"/>
        </w:rPr>
        <w:t>tareas</w:t>
      </w:r>
      <w:proofErr w:type="spellEnd"/>
      <w:r w:rsidRPr="009457F5">
        <w:rPr>
          <w:rFonts w:ascii="Times New Roman" w:hAnsi="Times New Roman"/>
          <w:sz w:val="24"/>
          <w:szCs w:val="24"/>
          <w:lang w:val="ca-ES"/>
        </w:rPr>
        <w:t xml:space="preserve"> a las </w:t>
      </w:r>
      <w:proofErr w:type="spellStart"/>
      <w:r w:rsidRPr="00A5116E">
        <w:rPr>
          <w:rFonts w:ascii="Times New Roman" w:hAnsi="Times New Roman"/>
          <w:sz w:val="24"/>
          <w:szCs w:val="24"/>
          <w:lang w:val="ca-ES"/>
        </w:rPr>
        <w:t>entidades</w:t>
      </w:r>
      <w:proofErr w:type="spellEnd"/>
      <w:r w:rsidRPr="00A5116E">
        <w:rPr>
          <w:rFonts w:ascii="Times New Roman" w:hAnsi="Times New Roman"/>
          <w:sz w:val="24"/>
          <w:szCs w:val="24"/>
          <w:lang w:val="ca-ES"/>
        </w:rPr>
        <w:t xml:space="preserve"> </w:t>
      </w:r>
      <w:proofErr w:type="spellStart"/>
      <w:r w:rsidRPr="00A5116E">
        <w:rPr>
          <w:rFonts w:ascii="Times New Roman" w:hAnsi="Times New Roman"/>
          <w:sz w:val="24"/>
          <w:szCs w:val="24"/>
          <w:lang w:val="ca-ES"/>
        </w:rPr>
        <w:t>locales</w:t>
      </w:r>
      <w:proofErr w:type="spellEnd"/>
      <w:r w:rsidRPr="00A5116E">
        <w:rPr>
          <w:rFonts w:ascii="Times New Roman" w:hAnsi="Times New Roman"/>
          <w:sz w:val="24"/>
          <w:szCs w:val="24"/>
          <w:lang w:val="ca-ES"/>
        </w:rPr>
        <w:t xml:space="preserve"> des de la </w:t>
      </w:r>
      <w:proofErr w:type="spellStart"/>
      <w:r w:rsidRPr="00A5116E">
        <w:rPr>
          <w:rFonts w:ascii="Times New Roman" w:hAnsi="Times New Roman"/>
          <w:sz w:val="24"/>
          <w:szCs w:val="24"/>
          <w:lang w:val="ca-ES"/>
        </w:rPr>
        <w:t>Unidad</w:t>
      </w:r>
      <w:proofErr w:type="spellEnd"/>
      <w:r w:rsidRPr="00A5116E">
        <w:rPr>
          <w:rFonts w:ascii="Times New Roman" w:hAnsi="Times New Roman"/>
          <w:sz w:val="24"/>
          <w:szCs w:val="24"/>
          <w:lang w:val="ca-ES"/>
        </w:rPr>
        <w:t xml:space="preserve"> de </w:t>
      </w:r>
      <w:proofErr w:type="spellStart"/>
      <w:r w:rsidRPr="00A5116E">
        <w:rPr>
          <w:rFonts w:ascii="Times New Roman" w:hAnsi="Times New Roman"/>
          <w:sz w:val="24"/>
          <w:szCs w:val="24"/>
          <w:lang w:val="ca-ES"/>
        </w:rPr>
        <w:t>Soporte</w:t>
      </w:r>
      <w:proofErr w:type="spellEnd"/>
      <w:r w:rsidRPr="00A5116E">
        <w:rPr>
          <w:rFonts w:ascii="Times New Roman" w:hAnsi="Times New Roman"/>
          <w:sz w:val="24"/>
          <w:szCs w:val="24"/>
          <w:lang w:val="ca-ES"/>
        </w:rPr>
        <w:t xml:space="preserve"> </w:t>
      </w:r>
      <w:proofErr w:type="spellStart"/>
      <w:r w:rsidRPr="00A5116E">
        <w:rPr>
          <w:rFonts w:ascii="Times New Roman" w:hAnsi="Times New Roman"/>
          <w:sz w:val="24"/>
          <w:szCs w:val="24"/>
          <w:lang w:val="ca-ES"/>
        </w:rPr>
        <w:t>Económico</w:t>
      </w:r>
      <w:proofErr w:type="spellEnd"/>
      <w:r w:rsidRPr="00A5116E">
        <w:rPr>
          <w:rFonts w:ascii="Times New Roman" w:hAnsi="Times New Roman"/>
          <w:sz w:val="24"/>
          <w:szCs w:val="24"/>
          <w:lang w:val="ca-ES"/>
        </w:rPr>
        <w:t xml:space="preserve">, </w:t>
      </w:r>
      <w:proofErr w:type="spellStart"/>
      <w:r w:rsidRPr="00A5116E">
        <w:rPr>
          <w:rFonts w:ascii="Times New Roman" w:hAnsi="Times New Roman"/>
          <w:sz w:val="24"/>
          <w:szCs w:val="24"/>
          <w:lang w:val="ca-ES"/>
        </w:rPr>
        <w:t>hasta</w:t>
      </w:r>
      <w:proofErr w:type="spellEnd"/>
      <w:r w:rsidRPr="00A5116E">
        <w:rPr>
          <w:rFonts w:ascii="Times New Roman" w:hAnsi="Times New Roman"/>
          <w:sz w:val="24"/>
          <w:szCs w:val="24"/>
          <w:lang w:val="ca-ES"/>
        </w:rPr>
        <w:t xml:space="preserve"> el 2022 que con la </w:t>
      </w:r>
      <w:proofErr w:type="spellStart"/>
      <w:r w:rsidRPr="00A5116E">
        <w:rPr>
          <w:rFonts w:ascii="Times New Roman" w:hAnsi="Times New Roman"/>
          <w:sz w:val="24"/>
          <w:szCs w:val="24"/>
          <w:lang w:val="ca-ES"/>
        </w:rPr>
        <w:t>creación</w:t>
      </w:r>
      <w:proofErr w:type="spellEnd"/>
      <w:r w:rsidRPr="00A5116E">
        <w:rPr>
          <w:rFonts w:ascii="Times New Roman" w:hAnsi="Times New Roman"/>
          <w:sz w:val="24"/>
          <w:szCs w:val="24"/>
          <w:lang w:val="ca-ES"/>
        </w:rPr>
        <w:t xml:space="preserve"> de una plataforma </w:t>
      </w:r>
      <w:proofErr w:type="spellStart"/>
      <w:r w:rsidRPr="00A5116E">
        <w:rPr>
          <w:rFonts w:ascii="Times New Roman" w:hAnsi="Times New Roman"/>
          <w:sz w:val="24"/>
          <w:szCs w:val="24"/>
          <w:lang w:val="ca-ES"/>
        </w:rPr>
        <w:t>colaborativa</w:t>
      </w:r>
      <w:proofErr w:type="spellEnd"/>
      <w:r w:rsidRPr="00A5116E">
        <w:rPr>
          <w:rFonts w:ascii="Times New Roman" w:hAnsi="Times New Roman"/>
          <w:sz w:val="24"/>
          <w:szCs w:val="24"/>
          <w:lang w:val="ca-ES"/>
        </w:rPr>
        <w:t xml:space="preserve"> el </w:t>
      </w:r>
      <w:proofErr w:type="spellStart"/>
      <w:r w:rsidRPr="00A5116E">
        <w:rPr>
          <w:rFonts w:ascii="Times New Roman" w:hAnsi="Times New Roman"/>
          <w:sz w:val="24"/>
          <w:szCs w:val="24"/>
          <w:lang w:val="ca-ES"/>
        </w:rPr>
        <w:t>asesoramiento</w:t>
      </w:r>
      <w:proofErr w:type="spellEnd"/>
      <w:r w:rsidRPr="00A5116E">
        <w:rPr>
          <w:rFonts w:ascii="Times New Roman" w:hAnsi="Times New Roman"/>
          <w:sz w:val="24"/>
          <w:szCs w:val="24"/>
          <w:lang w:val="ca-ES"/>
        </w:rPr>
        <w:t xml:space="preserve"> se </w:t>
      </w:r>
      <w:proofErr w:type="spellStart"/>
      <w:r w:rsidRPr="00A5116E">
        <w:rPr>
          <w:rFonts w:ascii="Times New Roman" w:hAnsi="Times New Roman"/>
          <w:sz w:val="24"/>
          <w:szCs w:val="24"/>
          <w:lang w:val="ca-ES"/>
        </w:rPr>
        <w:t>realiza</w:t>
      </w:r>
      <w:proofErr w:type="spellEnd"/>
      <w:r w:rsidRPr="00A5116E">
        <w:rPr>
          <w:rFonts w:ascii="Times New Roman" w:hAnsi="Times New Roman"/>
          <w:sz w:val="24"/>
          <w:szCs w:val="24"/>
          <w:lang w:val="ca-ES"/>
        </w:rPr>
        <w:t xml:space="preserve"> </w:t>
      </w:r>
      <w:proofErr w:type="spellStart"/>
      <w:r w:rsidRPr="00A5116E">
        <w:rPr>
          <w:rFonts w:ascii="Times New Roman" w:hAnsi="Times New Roman"/>
          <w:sz w:val="24"/>
          <w:szCs w:val="24"/>
          <w:lang w:val="ca-ES"/>
        </w:rPr>
        <w:t>mediante</w:t>
      </w:r>
      <w:proofErr w:type="spellEnd"/>
      <w:r w:rsidRPr="00A5116E">
        <w:rPr>
          <w:rFonts w:ascii="Times New Roman" w:hAnsi="Times New Roman"/>
          <w:sz w:val="24"/>
          <w:szCs w:val="24"/>
          <w:lang w:val="ca-ES"/>
        </w:rPr>
        <w:t xml:space="preserve"> la </w:t>
      </w:r>
      <w:proofErr w:type="spellStart"/>
      <w:r w:rsidRPr="00A5116E">
        <w:rPr>
          <w:rFonts w:ascii="Times New Roman" w:hAnsi="Times New Roman"/>
          <w:sz w:val="24"/>
          <w:szCs w:val="24"/>
          <w:lang w:val="ca-ES"/>
        </w:rPr>
        <w:t>transferencia</w:t>
      </w:r>
      <w:proofErr w:type="spellEnd"/>
      <w:r w:rsidRPr="00A5116E">
        <w:rPr>
          <w:rFonts w:ascii="Times New Roman" w:hAnsi="Times New Roman"/>
          <w:sz w:val="24"/>
          <w:szCs w:val="24"/>
          <w:lang w:val="ca-ES"/>
        </w:rPr>
        <w:t xml:space="preserve"> de </w:t>
      </w:r>
      <w:proofErr w:type="spellStart"/>
      <w:r w:rsidRPr="00A5116E">
        <w:rPr>
          <w:rFonts w:ascii="Times New Roman" w:hAnsi="Times New Roman"/>
          <w:sz w:val="24"/>
          <w:szCs w:val="24"/>
          <w:lang w:val="ca-ES"/>
        </w:rPr>
        <w:t>conocimiento</w:t>
      </w:r>
      <w:proofErr w:type="spellEnd"/>
      <w:r w:rsidRPr="009457F5">
        <w:rPr>
          <w:rFonts w:ascii="Times New Roman" w:hAnsi="Times New Roman"/>
          <w:sz w:val="24"/>
          <w:szCs w:val="24"/>
          <w:lang w:val="ca-ES"/>
        </w:rPr>
        <w:t>.</w:t>
      </w:r>
    </w:p>
    <w:p w14:paraId="2C9DE019" w14:textId="77777777" w:rsidR="00A5116E" w:rsidRPr="009457F5" w:rsidRDefault="00A5116E" w:rsidP="005D6F49">
      <w:pPr>
        <w:spacing w:line="240" w:lineRule="auto"/>
        <w:ind w:left="0" w:firstLine="284"/>
        <w:jc w:val="both"/>
        <w:rPr>
          <w:rFonts w:ascii="Times New Roman" w:hAnsi="Times New Roman"/>
          <w:sz w:val="24"/>
          <w:szCs w:val="24"/>
          <w:lang w:val="ca-ES"/>
        </w:rPr>
      </w:pPr>
      <w:r w:rsidRPr="009457F5">
        <w:rPr>
          <w:rFonts w:ascii="Times New Roman" w:hAnsi="Times New Roman"/>
          <w:sz w:val="24"/>
          <w:szCs w:val="24"/>
          <w:lang w:val="ca-ES"/>
        </w:rPr>
        <w:t xml:space="preserve">En </w:t>
      </w:r>
      <w:proofErr w:type="spellStart"/>
      <w:r w:rsidRPr="009457F5">
        <w:rPr>
          <w:rFonts w:ascii="Times New Roman" w:hAnsi="Times New Roman"/>
          <w:sz w:val="24"/>
          <w:szCs w:val="24"/>
          <w:lang w:val="ca-ES"/>
        </w:rPr>
        <w:t>segundo</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lugar</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explicamos</w:t>
      </w:r>
      <w:proofErr w:type="spellEnd"/>
      <w:r w:rsidRPr="009457F5">
        <w:rPr>
          <w:rFonts w:ascii="Times New Roman" w:hAnsi="Times New Roman"/>
          <w:sz w:val="24"/>
          <w:szCs w:val="24"/>
          <w:lang w:val="ca-ES"/>
        </w:rPr>
        <w:t xml:space="preserve"> la plataforma </w:t>
      </w:r>
      <w:proofErr w:type="spellStart"/>
      <w:r w:rsidRPr="009457F5">
        <w:rPr>
          <w:rFonts w:ascii="Times New Roman" w:hAnsi="Times New Roman"/>
          <w:sz w:val="24"/>
          <w:szCs w:val="24"/>
          <w:lang w:val="ca-ES"/>
        </w:rPr>
        <w:t>colaborativa</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sus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objetivos</w:t>
      </w:r>
      <w:proofErr w:type="spellEnd"/>
      <w:r w:rsidRPr="009457F5">
        <w:rPr>
          <w:rFonts w:ascii="Times New Roman" w:hAnsi="Times New Roman"/>
          <w:sz w:val="24"/>
          <w:szCs w:val="24"/>
          <w:lang w:val="ca-ES"/>
        </w:rPr>
        <w:t xml:space="preserve"> y </w:t>
      </w:r>
      <w:proofErr w:type="spellStart"/>
      <w:r w:rsidRPr="009457F5">
        <w:rPr>
          <w:rFonts w:ascii="Times New Roman" w:hAnsi="Times New Roman"/>
          <w:sz w:val="24"/>
          <w:szCs w:val="24"/>
          <w:lang w:val="ca-ES"/>
        </w:rPr>
        <w:t>su</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contenido</w:t>
      </w:r>
      <w:proofErr w:type="spellEnd"/>
      <w:r w:rsidRPr="009457F5">
        <w:rPr>
          <w:rFonts w:ascii="Times New Roman" w:hAnsi="Times New Roman"/>
          <w:sz w:val="24"/>
          <w:szCs w:val="24"/>
          <w:lang w:val="ca-ES"/>
        </w:rPr>
        <w:t>.</w:t>
      </w:r>
    </w:p>
    <w:p w14:paraId="3FAAEBA9" w14:textId="77777777" w:rsidR="00A5116E" w:rsidRPr="009457F5" w:rsidRDefault="00A5116E" w:rsidP="005D6F49">
      <w:pPr>
        <w:spacing w:line="240" w:lineRule="auto"/>
        <w:ind w:left="0" w:firstLine="284"/>
        <w:jc w:val="both"/>
        <w:rPr>
          <w:rFonts w:ascii="Times New Roman" w:hAnsi="Times New Roman"/>
          <w:sz w:val="24"/>
          <w:szCs w:val="24"/>
        </w:rPr>
      </w:pPr>
      <w:proofErr w:type="spellStart"/>
      <w:r w:rsidRPr="009457F5">
        <w:rPr>
          <w:rFonts w:ascii="Times New Roman" w:hAnsi="Times New Roman"/>
          <w:sz w:val="24"/>
          <w:szCs w:val="24"/>
          <w:lang w:val="ca-ES"/>
        </w:rPr>
        <w:t>Terminamos</w:t>
      </w:r>
      <w:proofErr w:type="spellEnd"/>
      <w:r w:rsidRPr="009457F5">
        <w:rPr>
          <w:rFonts w:ascii="Times New Roman" w:hAnsi="Times New Roman"/>
          <w:sz w:val="24"/>
          <w:szCs w:val="24"/>
          <w:lang w:val="ca-ES"/>
        </w:rPr>
        <w:t xml:space="preserve"> la </w:t>
      </w:r>
      <w:proofErr w:type="spellStart"/>
      <w:r w:rsidRPr="009457F5">
        <w:rPr>
          <w:rFonts w:ascii="Times New Roman" w:hAnsi="Times New Roman"/>
          <w:sz w:val="24"/>
          <w:szCs w:val="24"/>
          <w:lang w:val="ca-ES"/>
        </w:rPr>
        <w:t>comunicación</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poniendo</w:t>
      </w:r>
      <w:proofErr w:type="spellEnd"/>
      <w:r w:rsidRPr="009457F5">
        <w:rPr>
          <w:rFonts w:ascii="Times New Roman" w:hAnsi="Times New Roman"/>
          <w:sz w:val="24"/>
          <w:szCs w:val="24"/>
          <w:lang w:val="ca-ES"/>
        </w:rPr>
        <w:t xml:space="preserve"> de </w:t>
      </w:r>
      <w:proofErr w:type="spellStart"/>
      <w:r w:rsidRPr="009457F5">
        <w:rPr>
          <w:rFonts w:ascii="Times New Roman" w:hAnsi="Times New Roman"/>
          <w:sz w:val="24"/>
          <w:szCs w:val="24"/>
          <w:lang w:val="ca-ES"/>
        </w:rPr>
        <w:t>manifiesto</w:t>
      </w:r>
      <w:proofErr w:type="spellEnd"/>
      <w:r w:rsidRPr="009457F5">
        <w:rPr>
          <w:rFonts w:ascii="Times New Roman" w:hAnsi="Times New Roman"/>
          <w:sz w:val="24"/>
          <w:szCs w:val="24"/>
          <w:lang w:val="ca-ES"/>
        </w:rPr>
        <w:t xml:space="preserve"> los </w:t>
      </w:r>
      <w:proofErr w:type="spellStart"/>
      <w:r w:rsidRPr="009457F5">
        <w:rPr>
          <w:rFonts w:ascii="Times New Roman" w:hAnsi="Times New Roman"/>
          <w:sz w:val="24"/>
          <w:szCs w:val="24"/>
          <w:lang w:val="ca-ES"/>
        </w:rPr>
        <w:t>principales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resultados</w:t>
      </w:r>
      <w:proofErr w:type="spellEnd"/>
      <w:r w:rsidRPr="009457F5">
        <w:rPr>
          <w:rFonts w:ascii="Times New Roman" w:hAnsi="Times New Roman"/>
          <w:sz w:val="24"/>
          <w:szCs w:val="24"/>
          <w:lang w:val="ca-ES"/>
        </w:rPr>
        <w:t xml:space="preserve"> </w:t>
      </w:r>
      <w:proofErr w:type="spellStart"/>
      <w:r w:rsidRPr="009457F5">
        <w:rPr>
          <w:rFonts w:ascii="Times New Roman" w:hAnsi="Times New Roman"/>
          <w:sz w:val="24"/>
          <w:szCs w:val="24"/>
          <w:lang w:val="ca-ES"/>
        </w:rPr>
        <w:t>obtenidos</w:t>
      </w:r>
      <w:proofErr w:type="spellEnd"/>
      <w:r w:rsidRPr="009457F5">
        <w:rPr>
          <w:rFonts w:ascii="Times New Roman" w:hAnsi="Times New Roman"/>
          <w:sz w:val="24"/>
          <w:szCs w:val="24"/>
          <w:lang w:val="ca-ES"/>
        </w:rPr>
        <w:t>.</w:t>
      </w:r>
    </w:p>
    <w:p w14:paraId="1973854F" w14:textId="0ADB6463" w:rsidR="00B751D6" w:rsidRPr="00BC4820" w:rsidRDefault="00B751D6" w:rsidP="004D4009">
      <w:pPr>
        <w:spacing w:line="240" w:lineRule="auto"/>
        <w:ind w:left="0" w:firstLine="0"/>
        <w:jc w:val="both"/>
        <w:rPr>
          <w:rFonts w:ascii="Times New Roman" w:hAnsi="Times New Roman"/>
          <w:b/>
          <w:i/>
          <w:sz w:val="26"/>
          <w:szCs w:val="26"/>
        </w:rPr>
      </w:pPr>
      <w:r w:rsidRPr="00BC4820">
        <w:rPr>
          <w:rFonts w:ascii="Times New Roman" w:hAnsi="Times New Roman"/>
          <w:b/>
          <w:i/>
          <w:sz w:val="26"/>
          <w:szCs w:val="26"/>
        </w:rPr>
        <w:t xml:space="preserve">1.2. Descripción de la propuesta </w:t>
      </w:r>
    </w:p>
    <w:p w14:paraId="2BF296E7" w14:textId="5E0A2446" w:rsidR="00EC5B41" w:rsidRPr="005D6F49" w:rsidRDefault="00EC5B41" w:rsidP="00EC5B41">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Los </w:t>
      </w:r>
      <w:proofErr w:type="spellStart"/>
      <w:r w:rsidRPr="005D6F49">
        <w:rPr>
          <w:rFonts w:ascii="Times New Roman" w:hAnsi="Times New Roman"/>
          <w:sz w:val="24"/>
          <w:szCs w:val="24"/>
          <w:lang w:val="ca-ES"/>
        </w:rPr>
        <w:t>ciclos</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mejora</w:t>
      </w:r>
      <w:proofErr w:type="spellEnd"/>
      <w:r w:rsidRPr="005D6F49">
        <w:rPr>
          <w:rFonts w:ascii="Times New Roman" w:hAnsi="Times New Roman"/>
          <w:sz w:val="24"/>
          <w:szCs w:val="24"/>
          <w:lang w:val="ca-ES"/>
        </w:rPr>
        <w:t xml:space="preserve"> </w:t>
      </w:r>
      <w:r w:rsidR="00517938" w:rsidRPr="005D6F49">
        <w:rPr>
          <w:rFonts w:ascii="Times New Roman" w:hAnsi="Times New Roman"/>
          <w:sz w:val="24"/>
          <w:szCs w:val="24"/>
          <w:lang w:val="ca-ES"/>
        </w:rPr>
        <w:t>continua</w:t>
      </w:r>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realizados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des</w:t>
      </w:r>
      <w:r w:rsidR="004E0602" w:rsidRPr="005D6F49">
        <w:rPr>
          <w:rFonts w:ascii="Times New Roman" w:hAnsi="Times New Roman"/>
          <w:sz w:val="24"/>
          <w:szCs w:val="24"/>
          <w:lang w:val="ca-ES"/>
        </w:rPr>
        <w:t>de</w:t>
      </w:r>
      <w:proofErr w:type="spellEnd"/>
      <w:r w:rsidRPr="005D6F49">
        <w:rPr>
          <w:rFonts w:ascii="Times New Roman" w:hAnsi="Times New Roman"/>
          <w:sz w:val="24"/>
          <w:szCs w:val="24"/>
          <w:lang w:val="ca-ES"/>
        </w:rPr>
        <w:t xml:space="preserve"> 2017 nos han </w:t>
      </w:r>
      <w:proofErr w:type="spellStart"/>
      <w:r w:rsidRPr="005D6F49">
        <w:rPr>
          <w:rFonts w:ascii="Times New Roman" w:hAnsi="Times New Roman"/>
          <w:sz w:val="24"/>
          <w:szCs w:val="24"/>
          <w:lang w:val="ca-ES"/>
        </w:rPr>
        <w:t>llevado</w:t>
      </w:r>
      <w:proofErr w:type="spellEnd"/>
      <w:r w:rsidRPr="005D6F49">
        <w:rPr>
          <w:rFonts w:ascii="Times New Roman" w:hAnsi="Times New Roman"/>
          <w:sz w:val="24"/>
          <w:szCs w:val="24"/>
          <w:lang w:val="ca-ES"/>
        </w:rPr>
        <w:t xml:space="preserve"> a un </w:t>
      </w:r>
      <w:proofErr w:type="spellStart"/>
      <w:r w:rsidRPr="005D6F49">
        <w:rPr>
          <w:rFonts w:ascii="Times New Roman" w:hAnsi="Times New Roman"/>
          <w:sz w:val="24"/>
          <w:szCs w:val="24"/>
          <w:lang w:val="ca-ES"/>
        </w:rPr>
        <w:t>cambio</w:t>
      </w:r>
      <w:proofErr w:type="spellEnd"/>
      <w:r w:rsidRPr="005D6F49">
        <w:rPr>
          <w:rFonts w:ascii="Times New Roman" w:hAnsi="Times New Roman"/>
          <w:sz w:val="24"/>
          <w:szCs w:val="24"/>
          <w:lang w:val="ca-ES"/>
        </w:rPr>
        <w:t xml:space="preserve"> total de modelo de </w:t>
      </w:r>
      <w:proofErr w:type="spellStart"/>
      <w:r w:rsidRPr="005D6F49">
        <w:rPr>
          <w:rFonts w:ascii="Times New Roman" w:hAnsi="Times New Roman"/>
          <w:sz w:val="24"/>
          <w:szCs w:val="24"/>
          <w:lang w:val="ca-ES"/>
        </w:rPr>
        <w:t>asesoramiento</w:t>
      </w:r>
      <w:proofErr w:type="spellEnd"/>
      <w:r w:rsidRPr="005D6F49">
        <w:rPr>
          <w:rFonts w:ascii="Times New Roman" w:hAnsi="Times New Roman"/>
          <w:sz w:val="24"/>
          <w:szCs w:val="24"/>
          <w:lang w:val="ca-ES"/>
        </w:rPr>
        <w:t xml:space="preserve"> </w:t>
      </w:r>
      <w:proofErr w:type="spellStart"/>
      <w:r w:rsidR="00517938" w:rsidRPr="005D6F49">
        <w:rPr>
          <w:rFonts w:ascii="Times New Roman" w:hAnsi="Times New Roman"/>
          <w:sz w:val="24"/>
          <w:szCs w:val="24"/>
          <w:lang w:val="ca-ES"/>
        </w:rPr>
        <w:t>reconvirtiéndolo</w:t>
      </w:r>
      <w:proofErr w:type="spellEnd"/>
      <w:r w:rsidRPr="005D6F49">
        <w:rPr>
          <w:rFonts w:ascii="Times New Roman" w:hAnsi="Times New Roman"/>
          <w:sz w:val="24"/>
          <w:szCs w:val="24"/>
          <w:lang w:val="ca-ES"/>
        </w:rPr>
        <w:t xml:space="preserve"> en un modelo de </w:t>
      </w:r>
      <w:proofErr w:type="spellStart"/>
      <w:r w:rsidRPr="005D6F49">
        <w:rPr>
          <w:rFonts w:ascii="Times New Roman" w:hAnsi="Times New Roman"/>
          <w:sz w:val="24"/>
          <w:szCs w:val="24"/>
          <w:lang w:val="ca-ES"/>
        </w:rPr>
        <w:t>asesoramiento</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aprendizaje</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teniendo</w:t>
      </w:r>
      <w:proofErr w:type="spellEnd"/>
      <w:r w:rsidRPr="005D6F49">
        <w:rPr>
          <w:rFonts w:ascii="Times New Roman" w:hAnsi="Times New Roman"/>
          <w:sz w:val="24"/>
          <w:szCs w:val="24"/>
          <w:lang w:val="ca-ES"/>
        </w:rPr>
        <w:t xml:space="preserve"> como </w:t>
      </w:r>
      <w:proofErr w:type="spellStart"/>
      <w:r w:rsidRPr="005D6F49">
        <w:rPr>
          <w:rFonts w:ascii="Times New Roman" w:hAnsi="Times New Roman"/>
          <w:sz w:val="24"/>
          <w:szCs w:val="24"/>
          <w:lang w:val="ca-ES"/>
        </w:rPr>
        <w:t>eje</w:t>
      </w:r>
      <w:proofErr w:type="spellEnd"/>
      <w:r w:rsidRPr="005D6F49">
        <w:rPr>
          <w:rFonts w:ascii="Times New Roman" w:hAnsi="Times New Roman"/>
          <w:sz w:val="24"/>
          <w:szCs w:val="24"/>
          <w:lang w:val="ca-ES"/>
        </w:rPr>
        <w:t xml:space="preserve"> principal la </w:t>
      </w:r>
      <w:proofErr w:type="spellStart"/>
      <w:r w:rsidRPr="005D6F49">
        <w:rPr>
          <w:rFonts w:ascii="Times New Roman" w:hAnsi="Times New Roman"/>
          <w:sz w:val="24"/>
          <w:szCs w:val="24"/>
          <w:lang w:val="ca-ES"/>
        </w:rPr>
        <w:t>transferencia</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conocimiento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mediante</w:t>
      </w:r>
      <w:proofErr w:type="spellEnd"/>
      <w:r w:rsidRPr="005D6F49">
        <w:rPr>
          <w:rFonts w:ascii="Times New Roman" w:hAnsi="Times New Roman"/>
          <w:sz w:val="24"/>
          <w:szCs w:val="24"/>
          <w:lang w:val="ca-ES"/>
        </w:rPr>
        <w:t xml:space="preserve"> una plataforma </w:t>
      </w:r>
      <w:proofErr w:type="spellStart"/>
      <w:r w:rsidRPr="005D6F49">
        <w:rPr>
          <w:rFonts w:ascii="Times New Roman" w:hAnsi="Times New Roman"/>
          <w:sz w:val="24"/>
          <w:szCs w:val="24"/>
          <w:lang w:val="ca-ES"/>
        </w:rPr>
        <w:t>colaborativa</w:t>
      </w:r>
      <w:proofErr w:type="spellEnd"/>
      <w:r w:rsidRPr="005D6F49">
        <w:rPr>
          <w:rFonts w:ascii="Times New Roman" w:hAnsi="Times New Roman"/>
          <w:sz w:val="24"/>
          <w:szCs w:val="24"/>
          <w:lang w:val="ca-ES"/>
        </w:rPr>
        <w:t>.</w:t>
      </w:r>
    </w:p>
    <w:p w14:paraId="73373C40" w14:textId="6BB4ED9E" w:rsidR="006C5FC5" w:rsidRPr="00BC4820" w:rsidRDefault="00EC5B41" w:rsidP="004D4009">
      <w:pPr>
        <w:spacing w:line="240" w:lineRule="auto"/>
        <w:ind w:left="0" w:firstLine="0"/>
        <w:jc w:val="both"/>
        <w:rPr>
          <w:rFonts w:ascii="Times New Roman" w:hAnsi="Times New Roman"/>
          <w:b/>
          <w:i/>
          <w:sz w:val="26"/>
          <w:szCs w:val="26"/>
        </w:rPr>
      </w:pPr>
      <w:r w:rsidRPr="00BC4820">
        <w:rPr>
          <w:rFonts w:ascii="Times New Roman" w:hAnsi="Times New Roman"/>
          <w:b/>
          <w:i/>
          <w:sz w:val="26"/>
          <w:szCs w:val="26"/>
        </w:rPr>
        <w:t>1.3. Desarrollo de la propuesta</w:t>
      </w:r>
    </w:p>
    <w:p w14:paraId="1AEB6C33" w14:textId="72121AC2" w:rsidR="00DC01CF" w:rsidRPr="005D6F49" w:rsidRDefault="00EC5B41" w:rsidP="00DC767F">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La </w:t>
      </w:r>
      <w:proofErr w:type="spellStart"/>
      <w:r w:rsidRPr="005D6F49">
        <w:rPr>
          <w:rFonts w:ascii="Times New Roman" w:hAnsi="Times New Roman"/>
          <w:sz w:val="24"/>
          <w:szCs w:val="24"/>
          <w:lang w:val="ca-ES"/>
        </w:rPr>
        <w:t>metodología</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utilizada</w:t>
      </w:r>
      <w:proofErr w:type="spellEnd"/>
      <w:r w:rsidRPr="005D6F49">
        <w:rPr>
          <w:rFonts w:ascii="Times New Roman" w:hAnsi="Times New Roman"/>
          <w:sz w:val="24"/>
          <w:szCs w:val="24"/>
          <w:lang w:val="ca-ES"/>
        </w:rPr>
        <w:t xml:space="preserve"> para la </w:t>
      </w:r>
      <w:proofErr w:type="spellStart"/>
      <w:r w:rsidRPr="005D6F49">
        <w:rPr>
          <w:rFonts w:ascii="Times New Roman" w:hAnsi="Times New Roman"/>
          <w:sz w:val="24"/>
          <w:szCs w:val="24"/>
          <w:lang w:val="ca-ES"/>
        </w:rPr>
        <w:t>implantación</w:t>
      </w:r>
      <w:proofErr w:type="spellEnd"/>
      <w:r w:rsidRPr="005D6F49">
        <w:rPr>
          <w:rFonts w:ascii="Times New Roman" w:hAnsi="Times New Roman"/>
          <w:sz w:val="24"/>
          <w:szCs w:val="24"/>
          <w:lang w:val="ca-ES"/>
        </w:rPr>
        <w:t xml:space="preserve"> del </w:t>
      </w:r>
      <w:proofErr w:type="spellStart"/>
      <w:r w:rsidRPr="005D6F49">
        <w:rPr>
          <w:rFonts w:ascii="Times New Roman" w:hAnsi="Times New Roman"/>
          <w:sz w:val="24"/>
          <w:szCs w:val="24"/>
          <w:lang w:val="ca-ES"/>
        </w:rPr>
        <w:t>nuevo</w:t>
      </w:r>
      <w:proofErr w:type="spellEnd"/>
      <w:r w:rsidRPr="005D6F49">
        <w:rPr>
          <w:rFonts w:ascii="Times New Roman" w:hAnsi="Times New Roman"/>
          <w:sz w:val="24"/>
          <w:szCs w:val="24"/>
          <w:lang w:val="ca-ES"/>
        </w:rPr>
        <w:t xml:space="preserve"> modelo se ha </w:t>
      </w:r>
      <w:proofErr w:type="spellStart"/>
      <w:r w:rsidRPr="005D6F49">
        <w:rPr>
          <w:rFonts w:ascii="Times New Roman" w:hAnsi="Times New Roman"/>
          <w:sz w:val="24"/>
          <w:szCs w:val="24"/>
          <w:lang w:val="ca-ES"/>
        </w:rPr>
        <w:t>realizado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mediante</w:t>
      </w:r>
      <w:proofErr w:type="spellEnd"/>
      <w:r w:rsidRPr="005D6F49">
        <w:rPr>
          <w:rFonts w:ascii="Times New Roman" w:hAnsi="Times New Roman"/>
          <w:sz w:val="24"/>
          <w:szCs w:val="24"/>
          <w:lang w:val="ca-ES"/>
        </w:rPr>
        <w:t xml:space="preserve"> la </w:t>
      </w:r>
      <w:proofErr w:type="spellStart"/>
      <w:r w:rsidRPr="005D6F49">
        <w:rPr>
          <w:rFonts w:ascii="Times New Roman" w:hAnsi="Times New Roman"/>
          <w:sz w:val="24"/>
          <w:szCs w:val="24"/>
          <w:lang w:val="ca-ES"/>
        </w:rPr>
        <w:t>ejecución</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ciclos</w:t>
      </w:r>
      <w:proofErr w:type="spellEnd"/>
      <w:r w:rsidRPr="005D6F49">
        <w:rPr>
          <w:rFonts w:ascii="Times New Roman" w:hAnsi="Times New Roman"/>
          <w:sz w:val="24"/>
          <w:szCs w:val="24"/>
          <w:lang w:val="ca-ES"/>
        </w:rPr>
        <w:t xml:space="preserve"> </w:t>
      </w:r>
      <w:r w:rsidR="00E32E6E" w:rsidRPr="005D6F49">
        <w:rPr>
          <w:rFonts w:ascii="Times New Roman" w:hAnsi="Times New Roman"/>
          <w:sz w:val="24"/>
          <w:szCs w:val="24"/>
          <w:lang w:val="ca-ES"/>
        </w:rPr>
        <w:t xml:space="preserve">de </w:t>
      </w:r>
      <w:proofErr w:type="spellStart"/>
      <w:r w:rsidR="00E32E6E" w:rsidRPr="005D6F49">
        <w:rPr>
          <w:rFonts w:ascii="Times New Roman" w:hAnsi="Times New Roman"/>
          <w:sz w:val="24"/>
          <w:szCs w:val="24"/>
          <w:lang w:val="ca-ES"/>
        </w:rPr>
        <w:t>mejora</w:t>
      </w:r>
      <w:proofErr w:type="spellEnd"/>
      <w:r w:rsidR="00E32E6E" w:rsidRPr="005D6F49">
        <w:rPr>
          <w:rFonts w:ascii="Times New Roman" w:hAnsi="Times New Roman"/>
          <w:sz w:val="24"/>
          <w:szCs w:val="24"/>
          <w:lang w:val="ca-ES"/>
        </w:rPr>
        <w:t xml:space="preserve"> continua</w:t>
      </w:r>
      <w:r w:rsidR="00584325" w:rsidRPr="005D6F49">
        <w:rPr>
          <w:rFonts w:ascii="Times New Roman" w:hAnsi="Times New Roman"/>
          <w:sz w:val="24"/>
          <w:szCs w:val="24"/>
          <w:lang w:val="ca-ES"/>
        </w:rPr>
        <w:t xml:space="preserve">, </w:t>
      </w:r>
      <w:r w:rsidR="00DC01CF" w:rsidRPr="005D6F49">
        <w:rPr>
          <w:rFonts w:ascii="Times New Roman" w:hAnsi="Times New Roman"/>
          <w:sz w:val="24"/>
          <w:szCs w:val="24"/>
          <w:lang w:val="ca-ES"/>
        </w:rPr>
        <w:t xml:space="preserve">los </w:t>
      </w:r>
      <w:proofErr w:type="spellStart"/>
      <w:r w:rsidR="00DC01CF" w:rsidRPr="005D6F49">
        <w:rPr>
          <w:rFonts w:ascii="Times New Roman" w:hAnsi="Times New Roman"/>
          <w:sz w:val="24"/>
          <w:szCs w:val="24"/>
          <w:lang w:val="ca-ES"/>
        </w:rPr>
        <w:t>cuáles</w:t>
      </w:r>
      <w:proofErr w:type="spellEnd"/>
      <w:r w:rsidR="00DC01CF" w:rsidRPr="005D6F49">
        <w:rPr>
          <w:rFonts w:ascii="Times New Roman" w:hAnsi="Times New Roman"/>
          <w:sz w:val="24"/>
          <w:szCs w:val="24"/>
          <w:lang w:val="ca-ES"/>
        </w:rPr>
        <w:t xml:space="preserve"> se han </w:t>
      </w:r>
      <w:proofErr w:type="spellStart"/>
      <w:r w:rsidR="00DC01CF" w:rsidRPr="005D6F49">
        <w:rPr>
          <w:rFonts w:ascii="Times New Roman" w:hAnsi="Times New Roman"/>
          <w:sz w:val="24"/>
          <w:szCs w:val="24"/>
          <w:lang w:val="ca-ES"/>
        </w:rPr>
        <w:t>basado</w:t>
      </w:r>
      <w:proofErr w:type="spellEnd"/>
      <w:r w:rsidR="00DC01CF" w:rsidRPr="005D6F49">
        <w:rPr>
          <w:rFonts w:ascii="Times New Roman" w:hAnsi="Times New Roman"/>
          <w:sz w:val="24"/>
          <w:szCs w:val="24"/>
          <w:lang w:val="ca-ES"/>
        </w:rPr>
        <w:t xml:space="preserve"> en la </w:t>
      </w:r>
      <w:proofErr w:type="spellStart"/>
      <w:r w:rsidR="00DC01CF" w:rsidRPr="005D6F49">
        <w:rPr>
          <w:rFonts w:ascii="Times New Roman" w:hAnsi="Times New Roman"/>
          <w:sz w:val="24"/>
          <w:szCs w:val="24"/>
          <w:lang w:val="ca-ES"/>
        </w:rPr>
        <w:t>revisión</w:t>
      </w:r>
      <w:proofErr w:type="spellEnd"/>
      <w:r w:rsidR="00DC01CF" w:rsidRPr="005D6F49">
        <w:rPr>
          <w:rFonts w:ascii="Times New Roman" w:hAnsi="Times New Roman"/>
          <w:sz w:val="24"/>
          <w:szCs w:val="24"/>
          <w:lang w:val="ca-ES"/>
        </w:rPr>
        <w:t xml:space="preserve"> del modelo, actuar en </w:t>
      </w:r>
      <w:proofErr w:type="spellStart"/>
      <w:r w:rsidR="00DC01CF" w:rsidRPr="005D6F49">
        <w:rPr>
          <w:rFonts w:ascii="Times New Roman" w:hAnsi="Times New Roman"/>
          <w:sz w:val="24"/>
          <w:szCs w:val="24"/>
          <w:lang w:val="ca-ES"/>
        </w:rPr>
        <w:t>relación</w:t>
      </w:r>
      <w:proofErr w:type="spellEnd"/>
      <w:r w:rsidR="00DC01CF" w:rsidRPr="005D6F49">
        <w:rPr>
          <w:rFonts w:ascii="Times New Roman" w:hAnsi="Times New Roman"/>
          <w:sz w:val="24"/>
          <w:szCs w:val="24"/>
          <w:lang w:val="ca-ES"/>
        </w:rPr>
        <w:t xml:space="preserve"> </w:t>
      </w:r>
      <w:r w:rsidR="00AA30F9" w:rsidRPr="005D6F49">
        <w:rPr>
          <w:rFonts w:ascii="Times New Roman" w:hAnsi="Times New Roman"/>
          <w:sz w:val="24"/>
          <w:szCs w:val="24"/>
          <w:lang w:val="ca-ES"/>
        </w:rPr>
        <w:t>con</w:t>
      </w:r>
      <w:r w:rsidR="00DC01CF" w:rsidRPr="005D6F49">
        <w:rPr>
          <w:rFonts w:ascii="Times New Roman" w:hAnsi="Times New Roman"/>
          <w:sz w:val="24"/>
          <w:szCs w:val="24"/>
          <w:lang w:val="ca-ES"/>
        </w:rPr>
        <w:t xml:space="preserve"> las </w:t>
      </w:r>
      <w:proofErr w:type="spellStart"/>
      <w:r w:rsidR="00DC01CF" w:rsidRPr="005D6F49">
        <w:rPr>
          <w:rFonts w:ascii="Times New Roman" w:hAnsi="Times New Roman"/>
          <w:sz w:val="24"/>
          <w:szCs w:val="24"/>
          <w:lang w:val="ca-ES"/>
        </w:rPr>
        <w:t>conclusiones</w:t>
      </w:r>
      <w:proofErr w:type="spellEnd"/>
      <w:r w:rsidR="00DC01CF" w:rsidRPr="005D6F49">
        <w:rPr>
          <w:rFonts w:ascii="Times New Roman" w:hAnsi="Times New Roman"/>
          <w:sz w:val="24"/>
          <w:szCs w:val="24"/>
          <w:lang w:val="ca-ES"/>
        </w:rPr>
        <w:t xml:space="preserve"> de la </w:t>
      </w:r>
      <w:proofErr w:type="spellStart"/>
      <w:r w:rsidR="00DC01CF" w:rsidRPr="005D6F49">
        <w:rPr>
          <w:rFonts w:ascii="Times New Roman" w:hAnsi="Times New Roman"/>
          <w:sz w:val="24"/>
          <w:szCs w:val="24"/>
          <w:lang w:val="ca-ES"/>
        </w:rPr>
        <w:t>revisión</w:t>
      </w:r>
      <w:proofErr w:type="spellEnd"/>
      <w:r w:rsidR="00DC01CF" w:rsidRPr="005D6F49">
        <w:rPr>
          <w:rFonts w:ascii="Times New Roman" w:hAnsi="Times New Roman"/>
          <w:sz w:val="24"/>
          <w:szCs w:val="24"/>
          <w:lang w:val="ca-ES"/>
        </w:rPr>
        <w:t xml:space="preserve">, planificar las </w:t>
      </w:r>
      <w:proofErr w:type="spellStart"/>
      <w:r w:rsidR="00DC01CF" w:rsidRPr="005D6F49">
        <w:rPr>
          <w:rFonts w:ascii="Times New Roman" w:hAnsi="Times New Roman"/>
          <w:sz w:val="24"/>
          <w:szCs w:val="24"/>
          <w:lang w:val="ca-ES"/>
        </w:rPr>
        <w:t>mejoras</w:t>
      </w:r>
      <w:proofErr w:type="spellEnd"/>
      <w:r w:rsidR="00DC01CF" w:rsidRPr="005D6F49">
        <w:rPr>
          <w:rFonts w:ascii="Times New Roman" w:hAnsi="Times New Roman"/>
          <w:sz w:val="24"/>
          <w:szCs w:val="24"/>
          <w:lang w:val="ca-ES"/>
        </w:rPr>
        <w:t xml:space="preserve"> y </w:t>
      </w:r>
      <w:proofErr w:type="spellStart"/>
      <w:r w:rsidR="00DC01CF" w:rsidRPr="005D6F49">
        <w:rPr>
          <w:rFonts w:ascii="Times New Roman" w:hAnsi="Times New Roman"/>
          <w:sz w:val="24"/>
          <w:szCs w:val="24"/>
          <w:lang w:val="ca-ES"/>
        </w:rPr>
        <w:t>llevarlas</w:t>
      </w:r>
      <w:proofErr w:type="spellEnd"/>
      <w:r w:rsidR="00DC01CF" w:rsidRPr="005D6F49">
        <w:rPr>
          <w:rFonts w:ascii="Times New Roman" w:hAnsi="Times New Roman"/>
          <w:sz w:val="24"/>
          <w:szCs w:val="24"/>
          <w:lang w:val="ca-ES"/>
        </w:rPr>
        <w:t xml:space="preserve"> a cabo, para </w:t>
      </w:r>
      <w:proofErr w:type="spellStart"/>
      <w:r w:rsidR="00DC01CF" w:rsidRPr="005D6F49">
        <w:rPr>
          <w:rFonts w:ascii="Times New Roman" w:hAnsi="Times New Roman"/>
          <w:sz w:val="24"/>
          <w:szCs w:val="24"/>
          <w:lang w:val="ca-ES"/>
        </w:rPr>
        <w:t>posteriormente</w:t>
      </w:r>
      <w:proofErr w:type="spellEnd"/>
      <w:r w:rsidR="00DC01CF" w:rsidRPr="005D6F49">
        <w:rPr>
          <w:rFonts w:ascii="Times New Roman" w:hAnsi="Times New Roman"/>
          <w:sz w:val="24"/>
          <w:szCs w:val="24"/>
          <w:lang w:val="ca-ES"/>
        </w:rPr>
        <w:t xml:space="preserve">, </w:t>
      </w:r>
      <w:proofErr w:type="spellStart"/>
      <w:r w:rsidR="00DC01CF" w:rsidRPr="005D6F49">
        <w:rPr>
          <w:rFonts w:ascii="Times New Roman" w:hAnsi="Times New Roman"/>
          <w:sz w:val="24"/>
          <w:szCs w:val="24"/>
          <w:lang w:val="ca-ES"/>
        </w:rPr>
        <w:t>mediante</w:t>
      </w:r>
      <w:proofErr w:type="spellEnd"/>
      <w:r w:rsidR="00DC01CF" w:rsidRPr="005D6F49">
        <w:rPr>
          <w:rFonts w:ascii="Times New Roman" w:hAnsi="Times New Roman"/>
          <w:sz w:val="24"/>
          <w:szCs w:val="24"/>
          <w:lang w:val="ca-ES"/>
        </w:rPr>
        <w:t xml:space="preserve"> el </w:t>
      </w:r>
      <w:proofErr w:type="spellStart"/>
      <w:r w:rsidR="00517938" w:rsidRPr="005D6F49">
        <w:rPr>
          <w:rFonts w:ascii="Times New Roman" w:hAnsi="Times New Roman"/>
          <w:sz w:val="24"/>
          <w:szCs w:val="24"/>
          <w:lang w:val="ca-ES"/>
        </w:rPr>
        <w:t>análisis</w:t>
      </w:r>
      <w:proofErr w:type="spellEnd"/>
      <w:r w:rsidR="00DC01CF" w:rsidRPr="005D6F49">
        <w:rPr>
          <w:rFonts w:ascii="Times New Roman" w:hAnsi="Times New Roman"/>
          <w:sz w:val="24"/>
          <w:szCs w:val="24"/>
          <w:lang w:val="ca-ES"/>
        </w:rPr>
        <w:t xml:space="preserve"> de indicadores </w:t>
      </w:r>
      <w:proofErr w:type="spellStart"/>
      <w:r w:rsidR="00DC01CF" w:rsidRPr="005D6F49">
        <w:rPr>
          <w:rFonts w:ascii="Times New Roman" w:hAnsi="Times New Roman"/>
          <w:sz w:val="24"/>
          <w:szCs w:val="24"/>
          <w:lang w:val="ca-ES"/>
        </w:rPr>
        <w:t>volver</w:t>
      </w:r>
      <w:proofErr w:type="spellEnd"/>
      <w:r w:rsidR="00DC01CF" w:rsidRPr="005D6F49">
        <w:rPr>
          <w:rFonts w:ascii="Times New Roman" w:hAnsi="Times New Roman"/>
          <w:sz w:val="24"/>
          <w:szCs w:val="24"/>
          <w:lang w:val="ca-ES"/>
        </w:rPr>
        <w:t xml:space="preserve"> a </w:t>
      </w:r>
      <w:proofErr w:type="spellStart"/>
      <w:r w:rsidR="00DC01CF" w:rsidRPr="005D6F49">
        <w:rPr>
          <w:rFonts w:ascii="Times New Roman" w:hAnsi="Times New Roman"/>
          <w:sz w:val="24"/>
          <w:szCs w:val="24"/>
          <w:lang w:val="ca-ES"/>
        </w:rPr>
        <w:t>revisarlas</w:t>
      </w:r>
      <w:proofErr w:type="spellEnd"/>
      <w:r w:rsidR="00DC01CF" w:rsidRPr="005D6F49">
        <w:rPr>
          <w:rFonts w:ascii="Times New Roman" w:hAnsi="Times New Roman"/>
          <w:sz w:val="24"/>
          <w:szCs w:val="24"/>
          <w:lang w:val="ca-ES"/>
        </w:rPr>
        <w:t>.</w:t>
      </w:r>
    </w:p>
    <w:p w14:paraId="6C0F49C1" w14:textId="02B2EA33" w:rsidR="001C531E" w:rsidRPr="005D6F49" w:rsidRDefault="00EF0650" w:rsidP="004C1ACA">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De las </w:t>
      </w:r>
      <w:proofErr w:type="spellStart"/>
      <w:r w:rsidRPr="005D6F49">
        <w:rPr>
          <w:rFonts w:ascii="Times New Roman" w:hAnsi="Times New Roman"/>
          <w:sz w:val="24"/>
          <w:szCs w:val="24"/>
          <w:lang w:val="ca-ES"/>
        </w:rPr>
        <w:t>debilidades</w:t>
      </w:r>
      <w:proofErr w:type="spellEnd"/>
      <w:r w:rsidRPr="005D6F49">
        <w:rPr>
          <w:rFonts w:ascii="Times New Roman" w:hAnsi="Times New Roman"/>
          <w:sz w:val="24"/>
          <w:szCs w:val="24"/>
          <w:lang w:val="ca-ES"/>
        </w:rPr>
        <w:t xml:space="preserve"> del modelo </w:t>
      </w:r>
      <w:proofErr w:type="spellStart"/>
      <w:r w:rsidRPr="005D6F49">
        <w:rPr>
          <w:rFonts w:ascii="Times New Roman" w:hAnsi="Times New Roman"/>
          <w:sz w:val="24"/>
          <w:szCs w:val="24"/>
          <w:lang w:val="ca-ES"/>
        </w:rPr>
        <w:t>clásico</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asesoramiento</w:t>
      </w:r>
      <w:proofErr w:type="spellEnd"/>
      <w:r w:rsidR="001C531E" w:rsidRPr="005D6F49">
        <w:rPr>
          <w:rFonts w:ascii="Times New Roman" w:hAnsi="Times New Roman"/>
          <w:sz w:val="24"/>
          <w:szCs w:val="24"/>
          <w:lang w:val="ca-ES"/>
        </w:rPr>
        <w:t>:</w:t>
      </w:r>
    </w:p>
    <w:p w14:paraId="43F5D06E" w14:textId="52C3C0C7" w:rsidR="001C531E" w:rsidRPr="00AE01F7" w:rsidRDefault="00AE01F7" w:rsidP="00AE01F7">
      <w:pPr>
        <w:spacing w:line="240" w:lineRule="auto"/>
        <w:ind w:left="0" w:firstLine="284"/>
        <w:jc w:val="center"/>
        <w:rPr>
          <w:rFonts w:ascii="Times New Roman" w:hAnsi="Times New Roman"/>
          <w:sz w:val="20"/>
          <w:szCs w:val="20"/>
        </w:rPr>
      </w:pPr>
      <w:r>
        <w:rPr>
          <w:rFonts w:ascii="Times New Roman" w:hAnsi="Times New Roman"/>
          <w:b/>
          <w:bCs/>
          <w:sz w:val="20"/>
          <w:szCs w:val="20"/>
        </w:rPr>
        <w:t xml:space="preserve">Tabla 1. </w:t>
      </w:r>
      <w:r w:rsidRPr="00AE01F7">
        <w:rPr>
          <w:rFonts w:ascii="Times New Roman" w:hAnsi="Times New Roman"/>
          <w:sz w:val="20"/>
          <w:szCs w:val="20"/>
        </w:rPr>
        <w:t>Revisión modelo clásico</w:t>
      </w:r>
    </w:p>
    <w:tbl>
      <w:tblPr>
        <w:tblStyle w:val="Tablaconcuadrcula4-nfasis1"/>
        <w:tblW w:w="0" w:type="auto"/>
        <w:jc w:val="center"/>
        <w:tblLook w:val="04A0" w:firstRow="1" w:lastRow="0" w:firstColumn="1" w:lastColumn="0" w:noHBand="0" w:noVBand="1"/>
      </w:tblPr>
      <w:tblGrid>
        <w:gridCol w:w="5949"/>
      </w:tblGrid>
      <w:tr w:rsidR="001C531E" w:rsidRPr="004A1DF5" w14:paraId="57D64610" w14:textId="77777777" w:rsidTr="00AE01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9" w:type="dxa"/>
          </w:tcPr>
          <w:p w14:paraId="4849F203" w14:textId="77777777" w:rsidR="001C531E" w:rsidRPr="00DA1684" w:rsidRDefault="001C531E" w:rsidP="00905D98">
            <w:pPr>
              <w:ind w:left="0" w:firstLine="0"/>
              <w:jc w:val="center"/>
              <w:rPr>
                <w:rFonts w:ascii="Times New Roman" w:hAnsi="Times New Roman"/>
                <w:iCs/>
                <w:sz w:val="20"/>
                <w:szCs w:val="20"/>
              </w:rPr>
            </w:pPr>
            <w:r w:rsidRPr="00DA1684">
              <w:rPr>
                <w:rFonts w:ascii="Times New Roman" w:hAnsi="Times New Roman"/>
                <w:iCs/>
                <w:sz w:val="20"/>
                <w:szCs w:val="20"/>
              </w:rPr>
              <w:t>REVISIÓN MODELO CLÁSICO</w:t>
            </w:r>
          </w:p>
        </w:tc>
      </w:tr>
      <w:tr w:rsidR="001C531E" w:rsidRPr="004A1DF5" w14:paraId="18B4F1A8" w14:textId="77777777" w:rsidTr="00AE0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9" w:type="dxa"/>
          </w:tcPr>
          <w:p w14:paraId="524AC002" w14:textId="77777777" w:rsidR="001C531E" w:rsidRPr="004A1DF5" w:rsidRDefault="001C531E" w:rsidP="00905D98">
            <w:pPr>
              <w:spacing w:after="200"/>
              <w:ind w:left="142" w:firstLine="142"/>
              <w:jc w:val="center"/>
              <w:rPr>
                <w:rFonts w:ascii="Times New Roman" w:hAnsi="Times New Roman"/>
                <w:b w:val="0"/>
                <w:bCs w:val="0"/>
                <w:iCs/>
                <w:sz w:val="20"/>
                <w:szCs w:val="20"/>
              </w:rPr>
            </w:pPr>
            <w:r w:rsidRPr="004A1DF5">
              <w:rPr>
                <w:rFonts w:ascii="Times New Roman" w:hAnsi="Times New Roman"/>
                <w:iCs/>
                <w:sz w:val="20"/>
                <w:szCs w:val="20"/>
              </w:rPr>
              <w:t>IMPACTO ENTIDADES LOCALES</w:t>
            </w:r>
          </w:p>
        </w:tc>
      </w:tr>
      <w:tr w:rsidR="001C531E" w:rsidRPr="004A1DF5" w14:paraId="63786284"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5949" w:type="dxa"/>
          </w:tcPr>
          <w:p w14:paraId="70A78734" w14:textId="77777777" w:rsidR="001C531E" w:rsidRPr="004A1DF5" w:rsidRDefault="001C531E" w:rsidP="00905D98">
            <w:pPr>
              <w:pStyle w:val="Prrafodelista"/>
              <w:numPr>
                <w:ilvl w:val="0"/>
                <w:numId w:val="11"/>
              </w:numPr>
              <w:ind w:left="641" w:hanging="357"/>
              <w:rPr>
                <w:rFonts w:ascii="Times New Roman" w:hAnsi="Times New Roman"/>
                <w:iCs/>
                <w:sz w:val="20"/>
                <w:szCs w:val="20"/>
              </w:rPr>
            </w:pPr>
            <w:r w:rsidRPr="004A1DF5">
              <w:rPr>
                <w:rFonts w:ascii="Times New Roman" w:hAnsi="Times New Roman"/>
                <w:iCs/>
                <w:sz w:val="20"/>
                <w:szCs w:val="20"/>
              </w:rPr>
              <w:t>Servicio reactivo, se atienden urgencias</w:t>
            </w:r>
          </w:p>
          <w:p w14:paraId="65FAD98A" w14:textId="77777777" w:rsidR="001C531E" w:rsidRPr="00DA1684" w:rsidRDefault="001C531E" w:rsidP="00905D98">
            <w:pPr>
              <w:pStyle w:val="Prrafodelista"/>
              <w:numPr>
                <w:ilvl w:val="0"/>
                <w:numId w:val="11"/>
              </w:numPr>
              <w:ind w:left="641" w:hanging="357"/>
              <w:rPr>
                <w:rFonts w:ascii="Times New Roman" w:hAnsi="Times New Roman"/>
                <w:iCs/>
                <w:sz w:val="20"/>
                <w:szCs w:val="20"/>
              </w:rPr>
            </w:pPr>
            <w:r w:rsidRPr="004A1DF5">
              <w:rPr>
                <w:rFonts w:ascii="Times New Roman" w:hAnsi="Times New Roman"/>
                <w:iCs/>
                <w:sz w:val="20"/>
                <w:szCs w:val="20"/>
              </w:rPr>
              <w:t>Acompañamiento puntual</w:t>
            </w:r>
          </w:p>
        </w:tc>
      </w:tr>
      <w:tr w:rsidR="001C531E" w:rsidRPr="004A1DF5" w14:paraId="1173C379" w14:textId="77777777" w:rsidTr="00AE0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49" w:type="dxa"/>
          </w:tcPr>
          <w:p w14:paraId="1C684490" w14:textId="77777777" w:rsidR="001C531E" w:rsidRDefault="001C531E" w:rsidP="00905D98">
            <w:pPr>
              <w:ind w:left="142" w:firstLine="142"/>
              <w:jc w:val="center"/>
              <w:rPr>
                <w:rFonts w:ascii="Times New Roman" w:hAnsi="Times New Roman"/>
                <w:b w:val="0"/>
                <w:bCs w:val="0"/>
                <w:iCs/>
                <w:sz w:val="20"/>
                <w:szCs w:val="20"/>
              </w:rPr>
            </w:pPr>
            <w:r>
              <w:rPr>
                <w:rFonts w:ascii="Times New Roman" w:hAnsi="Times New Roman"/>
                <w:iCs/>
                <w:sz w:val="20"/>
                <w:szCs w:val="20"/>
              </w:rPr>
              <w:t>IMPACTO DIPUTACIÓN</w:t>
            </w:r>
          </w:p>
          <w:p w14:paraId="671AFD49" w14:textId="77777777" w:rsidR="001C531E" w:rsidRPr="004A1DF5" w:rsidRDefault="001C531E" w:rsidP="00905D98">
            <w:pPr>
              <w:ind w:left="142" w:firstLine="142"/>
              <w:jc w:val="center"/>
              <w:rPr>
                <w:rFonts w:ascii="Times New Roman" w:hAnsi="Times New Roman"/>
                <w:b w:val="0"/>
                <w:bCs w:val="0"/>
                <w:iCs/>
                <w:sz w:val="20"/>
                <w:szCs w:val="20"/>
              </w:rPr>
            </w:pPr>
          </w:p>
        </w:tc>
      </w:tr>
      <w:tr w:rsidR="001C531E" w:rsidRPr="004A1DF5" w14:paraId="4D7E5633"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5949" w:type="dxa"/>
          </w:tcPr>
          <w:p w14:paraId="211EA64A" w14:textId="77777777" w:rsidR="001C531E" w:rsidRPr="004A1DF5" w:rsidRDefault="001C531E" w:rsidP="00905D98">
            <w:pPr>
              <w:pStyle w:val="Prrafodelista"/>
              <w:numPr>
                <w:ilvl w:val="0"/>
                <w:numId w:val="12"/>
              </w:numPr>
              <w:jc w:val="both"/>
              <w:rPr>
                <w:rFonts w:ascii="Times New Roman" w:hAnsi="Times New Roman"/>
                <w:iCs/>
                <w:sz w:val="20"/>
                <w:szCs w:val="20"/>
              </w:rPr>
            </w:pPr>
            <w:r w:rsidRPr="004A1DF5">
              <w:rPr>
                <w:rFonts w:ascii="Times New Roman" w:hAnsi="Times New Roman"/>
                <w:iCs/>
                <w:sz w:val="20"/>
                <w:szCs w:val="20"/>
              </w:rPr>
              <w:t>Riesgo carretera</w:t>
            </w:r>
          </w:p>
          <w:p w14:paraId="2FDE3A9A" w14:textId="77777777" w:rsidR="001C531E" w:rsidRPr="004A1DF5" w:rsidRDefault="001C531E" w:rsidP="00905D98">
            <w:pPr>
              <w:pStyle w:val="Prrafodelista"/>
              <w:numPr>
                <w:ilvl w:val="0"/>
                <w:numId w:val="12"/>
              </w:numPr>
              <w:jc w:val="both"/>
              <w:rPr>
                <w:rFonts w:ascii="Times New Roman" w:hAnsi="Times New Roman"/>
                <w:iCs/>
                <w:sz w:val="20"/>
                <w:szCs w:val="20"/>
              </w:rPr>
            </w:pPr>
            <w:r w:rsidRPr="004A1DF5">
              <w:rPr>
                <w:rFonts w:ascii="Times New Roman" w:hAnsi="Times New Roman"/>
                <w:iCs/>
                <w:sz w:val="20"/>
                <w:szCs w:val="20"/>
              </w:rPr>
              <w:t>No sostenibilidad económica ni ambiental</w:t>
            </w:r>
          </w:p>
          <w:p w14:paraId="7B7AF7FD" w14:textId="77777777" w:rsidR="001C531E" w:rsidRPr="004A1DF5" w:rsidRDefault="001C531E" w:rsidP="00905D98">
            <w:pPr>
              <w:pStyle w:val="Prrafodelista"/>
              <w:numPr>
                <w:ilvl w:val="0"/>
                <w:numId w:val="12"/>
              </w:numPr>
              <w:jc w:val="both"/>
              <w:rPr>
                <w:rFonts w:ascii="Times New Roman" w:hAnsi="Times New Roman"/>
                <w:iCs/>
                <w:sz w:val="20"/>
                <w:szCs w:val="20"/>
              </w:rPr>
            </w:pPr>
            <w:r w:rsidRPr="004A1DF5">
              <w:rPr>
                <w:rFonts w:ascii="Times New Roman" w:hAnsi="Times New Roman"/>
                <w:iCs/>
                <w:sz w:val="20"/>
                <w:szCs w:val="20"/>
              </w:rPr>
              <w:t xml:space="preserve">No </w:t>
            </w:r>
            <w:r>
              <w:rPr>
                <w:rFonts w:ascii="Times New Roman" w:hAnsi="Times New Roman"/>
                <w:iCs/>
                <w:sz w:val="20"/>
                <w:szCs w:val="20"/>
              </w:rPr>
              <w:t>t</w:t>
            </w:r>
            <w:r w:rsidRPr="004A1DF5">
              <w:rPr>
                <w:rFonts w:ascii="Times New Roman" w:hAnsi="Times New Roman"/>
                <w:iCs/>
                <w:sz w:val="20"/>
                <w:szCs w:val="20"/>
              </w:rPr>
              <w:t>rabajo en equipo</w:t>
            </w:r>
          </w:p>
          <w:p w14:paraId="3788A124" w14:textId="77777777" w:rsidR="001C531E" w:rsidRPr="004A1DF5" w:rsidRDefault="001C531E" w:rsidP="00905D98">
            <w:pPr>
              <w:pStyle w:val="Prrafodelista"/>
              <w:numPr>
                <w:ilvl w:val="0"/>
                <w:numId w:val="12"/>
              </w:numPr>
              <w:jc w:val="both"/>
              <w:rPr>
                <w:rFonts w:ascii="Times New Roman" w:hAnsi="Times New Roman"/>
                <w:iCs/>
                <w:sz w:val="20"/>
                <w:szCs w:val="20"/>
              </w:rPr>
            </w:pPr>
            <w:r w:rsidRPr="004A1DF5">
              <w:rPr>
                <w:rFonts w:ascii="Times New Roman" w:hAnsi="Times New Roman"/>
                <w:iCs/>
                <w:sz w:val="20"/>
                <w:szCs w:val="20"/>
              </w:rPr>
              <w:t>Aislamiento de los trabajadores respecto a la corporación</w:t>
            </w:r>
          </w:p>
          <w:p w14:paraId="0F9AC237" w14:textId="77777777" w:rsidR="001C531E" w:rsidRPr="004A1DF5" w:rsidRDefault="001C531E" w:rsidP="00905D98">
            <w:pPr>
              <w:pStyle w:val="Prrafodelista"/>
              <w:numPr>
                <w:ilvl w:val="0"/>
                <w:numId w:val="12"/>
              </w:numPr>
              <w:jc w:val="both"/>
              <w:rPr>
                <w:rFonts w:ascii="Times New Roman" w:hAnsi="Times New Roman"/>
                <w:iCs/>
                <w:sz w:val="20"/>
                <w:szCs w:val="20"/>
              </w:rPr>
            </w:pPr>
            <w:r w:rsidRPr="004A1DF5">
              <w:rPr>
                <w:rFonts w:ascii="Times New Roman" w:hAnsi="Times New Roman"/>
                <w:iCs/>
                <w:sz w:val="20"/>
                <w:szCs w:val="20"/>
              </w:rPr>
              <w:t>Medios y recursos limitados</w:t>
            </w:r>
          </w:p>
          <w:p w14:paraId="3F196D2E" w14:textId="77777777" w:rsidR="001C531E" w:rsidRPr="004A1DF5" w:rsidRDefault="001C531E" w:rsidP="00905D98">
            <w:pPr>
              <w:ind w:left="0" w:firstLine="0"/>
              <w:jc w:val="both"/>
              <w:rPr>
                <w:rFonts w:ascii="Times New Roman" w:hAnsi="Times New Roman"/>
                <w:iCs/>
                <w:sz w:val="20"/>
                <w:szCs w:val="20"/>
              </w:rPr>
            </w:pPr>
          </w:p>
        </w:tc>
      </w:tr>
    </w:tbl>
    <w:p w14:paraId="24CF68D7" w14:textId="77777777" w:rsidR="001C531E" w:rsidRDefault="001C531E" w:rsidP="004C1ACA">
      <w:pPr>
        <w:spacing w:line="240" w:lineRule="auto"/>
        <w:ind w:left="0" w:firstLine="284"/>
        <w:jc w:val="both"/>
        <w:rPr>
          <w:rFonts w:ascii="Times New Roman" w:hAnsi="Times New Roman"/>
          <w:sz w:val="24"/>
          <w:szCs w:val="24"/>
        </w:rPr>
      </w:pPr>
    </w:p>
    <w:p w14:paraId="7E4262F1" w14:textId="2B9AF0DA" w:rsidR="00DC01CF" w:rsidRDefault="00EF0650" w:rsidP="004C1ACA">
      <w:pPr>
        <w:spacing w:line="240" w:lineRule="auto"/>
        <w:ind w:left="0" w:firstLine="284"/>
        <w:jc w:val="both"/>
        <w:rPr>
          <w:rFonts w:ascii="Times New Roman" w:hAnsi="Times New Roman"/>
          <w:sz w:val="24"/>
          <w:szCs w:val="24"/>
        </w:rPr>
      </w:pPr>
      <w:r>
        <w:rPr>
          <w:rFonts w:ascii="Times New Roman" w:hAnsi="Times New Roman"/>
          <w:sz w:val="24"/>
          <w:szCs w:val="24"/>
        </w:rPr>
        <w:t xml:space="preserve"> se hace un primer proceso de mejora pasando a asesorar en remoto, de forma integral y </w:t>
      </w:r>
      <w:r w:rsidR="001C531E">
        <w:rPr>
          <w:rFonts w:ascii="Times New Roman" w:hAnsi="Times New Roman"/>
          <w:sz w:val="24"/>
          <w:szCs w:val="24"/>
        </w:rPr>
        <w:t>ofreciend</w:t>
      </w:r>
      <w:r>
        <w:rPr>
          <w:rFonts w:ascii="Times New Roman" w:hAnsi="Times New Roman"/>
          <w:sz w:val="24"/>
          <w:szCs w:val="24"/>
        </w:rPr>
        <w:t>o un servicio proactivo. Esto aporta los</w:t>
      </w:r>
      <w:r w:rsidR="001C531E">
        <w:rPr>
          <w:rFonts w:ascii="Times New Roman" w:hAnsi="Times New Roman"/>
          <w:sz w:val="24"/>
          <w:szCs w:val="24"/>
        </w:rPr>
        <w:t xml:space="preserve"> siguientes</w:t>
      </w:r>
      <w:r>
        <w:rPr>
          <w:rFonts w:ascii="Times New Roman" w:hAnsi="Times New Roman"/>
          <w:sz w:val="24"/>
          <w:szCs w:val="24"/>
        </w:rPr>
        <w:t xml:space="preserve"> beneficios</w:t>
      </w:r>
      <w:r w:rsidR="00E32E6E">
        <w:rPr>
          <w:rFonts w:ascii="Times New Roman" w:hAnsi="Times New Roman"/>
          <w:sz w:val="24"/>
          <w:szCs w:val="24"/>
        </w:rPr>
        <w:t xml:space="preserve"> pero también debilidades:</w:t>
      </w:r>
    </w:p>
    <w:p w14:paraId="7216AA2B" w14:textId="6A8B1EB1" w:rsidR="00AE01F7" w:rsidRDefault="00AE01F7" w:rsidP="004C1ACA">
      <w:pPr>
        <w:spacing w:line="240" w:lineRule="auto"/>
        <w:ind w:left="0" w:firstLine="284"/>
        <w:jc w:val="both"/>
        <w:rPr>
          <w:rFonts w:ascii="Times New Roman" w:hAnsi="Times New Roman"/>
          <w:sz w:val="24"/>
          <w:szCs w:val="24"/>
        </w:rPr>
      </w:pPr>
    </w:p>
    <w:p w14:paraId="76255BDE" w14:textId="77777777" w:rsidR="00AE01F7" w:rsidRDefault="00AE01F7" w:rsidP="004C1ACA">
      <w:pPr>
        <w:spacing w:line="240" w:lineRule="auto"/>
        <w:ind w:left="0" w:firstLine="284"/>
        <w:jc w:val="both"/>
        <w:rPr>
          <w:rFonts w:ascii="Times New Roman" w:hAnsi="Times New Roman"/>
          <w:sz w:val="24"/>
          <w:szCs w:val="24"/>
        </w:rPr>
      </w:pPr>
    </w:p>
    <w:p w14:paraId="4296BB44" w14:textId="01E2FCB2" w:rsidR="00AE01F7" w:rsidRPr="00AE01F7" w:rsidRDefault="00AE01F7" w:rsidP="00AE01F7">
      <w:pPr>
        <w:spacing w:line="240" w:lineRule="auto"/>
        <w:ind w:left="0" w:firstLine="284"/>
        <w:jc w:val="center"/>
        <w:rPr>
          <w:rFonts w:ascii="Times New Roman" w:hAnsi="Times New Roman"/>
          <w:sz w:val="20"/>
          <w:szCs w:val="20"/>
        </w:rPr>
      </w:pPr>
      <w:r>
        <w:rPr>
          <w:rFonts w:ascii="Times New Roman" w:hAnsi="Times New Roman"/>
          <w:b/>
          <w:bCs/>
          <w:sz w:val="20"/>
          <w:szCs w:val="20"/>
        </w:rPr>
        <w:lastRenderedPageBreak/>
        <w:t xml:space="preserve">Tabla 2. </w:t>
      </w:r>
      <w:r w:rsidRPr="00AE01F7">
        <w:rPr>
          <w:rFonts w:ascii="Times New Roman" w:hAnsi="Times New Roman"/>
          <w:sz w:val="20"/>
          <w:szCs w:val="20"/>
        </w:rPr>
        <w:t xml:space="preserve">Revisión modelo </w:t>
      </w:r>
      <w:r>
        <w:rPr>
          <w:rFonts w:ascii="Times New Roman" w:hAnsi="Times New Roman"/>
          <w:sz w:val="20"/>
          <w:szCs w:val="20"/>
        </w:rPr>
        <w:t>clásico a distancia</w:t>
      </w:r>
    </w:p>
    <w:tbl>
      <w:tblPr>
        <w:tblStyle w:val="Tablaconcuadrcula4-nfasis1"/>
        <w:tblW w:w="0" w:type="auto"/>
        <w:tblInd w:w="279" w:type="dxa"/>
        <w:tblLook w:val="04A0" w:firstRow="1" w:lastRow="0" w:firstColumn="1" w:lastColumn="0" w:noHBand="0" w:noVBand="1"/>
      </w:tblPr>
      <w:tblGrid>
        <w:gridCol w:w="2205"/>
        <w:gridCol w:w="3181"/>
        <w:gridCol w:w="3261"/>
      </w:tblGrid>
      <w:tr w:rsidR="00A5116E" w:rsidRPr="004A1DF5" w14:paraId="15DE9D7B" w14:textId="77777777" w:rsidTr="00905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tcPr>
          <w:p w14:paraId="5AF960EA" w14:textId="0FF078E8" w:rsidR="00A5116E" w:rsidRPr="004A1DF5" w:rsidRDefault="00AE01F7" w:rsidP="00905D98">
            <w:pPr>
              <w:ind w:left="0" w:firstLine="0"/>
              <w:jc w:val="center"/>
              <w:rPr>
                <w:rFonts w:ascii="Times New Roman" w:hAnsi="Times New Roman"/>
                <w:b w:val="0"/>
                <w:bCs w:val="0"/>
                <w:iCs/>
                <w:sz w:val="20"/>
                <w:szCs w:val="20"/>
              </w:rPr>
            </w:pPr>
            <w:r>
              <w:rPr>
                <w:rFonts w:ascii="Times New Roman" w:hAnsi="Times New Roman"/>
                <w:iCs/>
                <w:sz w:val="20"/>
                <w:szCs w:val="20"/>
              </w:rPr>
              <w:t>MODELO</w:t>
            </w:r>
          </w:p>
        </w:tc>
        <w:tc>
          <w:tcPr>
            <w:tcW w:w="3181" w:type="dxa"/>
          </w:tcPr>
          <w:p w14:paraId="2C07D916" w14:textId="6863E584" w:rsidR="00A5116E" w:rsidRPr="004A1DF5" w:rsidRDefault="00A5116E" w:rsidP="00905D9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4A1DF5">
              <w:rPr>
                <w:rFonts w:ascii="Times New Roman" w:hAnsi="Times New Roman"/>
                <w:iCs/>
                <w:sz w:val="20"/>
                <w:szCs w:val="20"/>
              </w:rPr>
              <w:t xml:space="preserve">BENEFICIOS </w:t>
            </w:r>
          </w:p>
        </w:tc>
        <w:tc>
          <w:tcPr>
            <w:tcW w:w="3261" w:type="dxa"/>
          </w:tcPr>
          <w:p w14:paraId="441FDFEF" w14:textId="5B68F1F6" w:rsidR="00A5116E" w:rsidRPr="004A1DF5" w:rsidRDefault="00A5116E" w:rsidP="00905D9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rPr>
            </w:pPr>
            <w:r w:rsidRPr="004A1DF5">
              <w:rPr>
                <w:rFonts w:ascii="Times New Roman" w:hAnsi="Times New Roman"/>
                <w:iCs/>
                <w:sz w:val="20"/>
                <w:szCs w:val="20"/>
              </w:rPr>
              <w:t xml:space="preserve">DEBILIDADES </w:t>
            </w:r>
          </w:p>
        </w:tc>
      </w:tr>
      <w:tr w:rsidR="00A5116E" w:rsidRPr="004A1DF5" w14:paraId="67E82A66" w14:textId="77777777" w:rsidTr="00905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vMerge w:val="restart"/>
          </w:tcPr>
          <w:p w14:paraId="1697BAB4" w14:textId="32CC8007" w:rsidR="00A5116E" w:rsidRPr="004A1DF5" w:rsidRDefault="00AE01F7" w:rsidP="00AE01F7">
            <w:pPr>
              <w:pStyle w:val="Prrafodelista"/>
              <w:ind w:left="0" w:firstLine="0"/>
              <w:jc w:val="both"/>
              <w:rPr>
                <w:rFonts w:ascii="Times New Roman" w:hAnsi="Times New Roman"/>
                <w:iCs/>
                <w:sz w:val="20"/>
                <w:szCs w:val="20"/>
              </w:rPr>
            </w:pPr>
            <w:r>
              <w:rPr>
                <w:rFonts w:ascii="Times New Roman" w:hAnsi="Times New Roman"/>
                <w:iCs/>
                <w:sz w:val="20"/>
                <w:szCs w:val="20"/>
              </w:rPr>
              <w:t xml:space="preserve"> A DISTANCIA</w:t>
            </w:r>
          </w:p>
        </w:tc>
        <w:tc>
          <w:tcPr>
            <w:tcW w:w="6442" w:type="dxa"/>
            <w:gridSpan w:val="2"/>
          </w:tcPr>
          <w:p w14:paraId="55E25BCA" w14:textId="77777777" w:rsidR="00A5116E" w:rsidRPr="00DA1684" w:rsidRDefault="00A5116E" w:rsidP="00905D98">
            <w:pPr>
              <w:spacing w:after="200"/>
              <w:ind w:left="142" w:firstLine="1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4A1DF5">
              <w:rPr>
                <w:rFonts w:ascii="Times New Roman" w:hAnsi="Times New Roman"/>
                <w:b/>
                <w:bCs/>
                <w:iCs/>
                <w:sz w:val="20"/>
                <w:szCs w:val="20"/>
              </w:rPr>
              <w:t xml:space="preserve">IMPACTO </w:t>
            </w:r>
            <w:r>
              <w:rPr>
                <w:rFonts w:ascii="Times New Roman" w:hAnsi="Times New Roman"/>
                <w:b/>
                <w:bCs/>
                <w:iCs/>
                <w:sz w:val="20"/>
                <w:szCs w:val="20"/>
              </w:rPr>
              <w:t>E</w:t>
            </w:r>
            <w:r w:rsidRPr="004A1DF5">
              <w:rPr>
                <w:rFonts w:ascii="Times New Roman" w:hAnsi="Times New Roman"/>
                <w:b/>
                <w:bCs/>
                <w:iCs/>
                <w:sz w:val="20"/>
                <w:szCs w:val="20"/>
              </w:rPr>
              <w:t>NTIDADES LOCALES</w:t>
            </w:r>
          </w:p>
        </w:tc>
      </w:tr>
      <w:tr w:rsidR="00A5116E" w:rsidRPr="004A1DF5" w14:paraId="41BE452B" w14:textId="77777777" w:rsidTr="00905D98">
        <w:tc>
          <w:tcPr>
            <w:cnfStyle w:val="001000000000" w:firstRow="0" w:lastRow="0" w:firstColumn="1" w:lastColumn="0" w:oddVBand="0" w:evenVBand="0" w:oddHBand="0" w:evenHBand="0" w:firstRowFirstColumn="0" w:firstRowLastColumn="0" w:lastRowFirstColumn="0" w:lastRowLastColumn="0"/>
            <w:tcW w:w="2205" w:type="dxa"/>
            <w:vMerge/>
          </w:tcPr>
          <w:p w14:paraId="50AF78F9" w14:textId="77777777" w:rsidR="00A5116E" w:rsidRPr="004A1DF5" w:rsidRDefault="00A5116E" w:rsidP="00905D98">
            <w:pPr>
              <w:pStyle w:val="Prrafodelista"/>
              <w:numPr>
                <w:ilvl w:val="0"/>
                <w:numId w:val="11"/>
              </w:numPr>
              <w:ind w:left="0"/>
              <w:jc w:val="both"/>
              <w:rPr>
                <w:rFonts w:ascii="Times New Roman" w:hAnsi="Times New Roman"/>
                <w:iCs/>
                <w:sz w:val="20"/>
                <w:szCs w:val="20"/>
              </w:rPr>
            </w:pPr>
          </w:p>
        </w:tc>
        <w:tc>
          <w:tcPr>
            <w:tcW w:w="3181" w:type="dxa"/>
          </w:tcPr>
          <w:p w14:paraId="76C0D433" w14:textId="77777777" w:rsidR="00A5116E" w:rsidRPr="004A1DF5" w:rsidRDefault="00A5116E" w:rsidP="00905D98">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Servicio proactivo</w:t>
            </w:r>
          </w:p>
          <w:p w14:paraId="5E99B05F" w14:textId="77777777" w:rsidR="00A5116E" w:rsidRPr="004A1DF5" w:rsidRDefault="00A5116E" w:rsidP="00905D98">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Minimización de urgencias</w:t>
            </w:r>
          </w:p>
          <w:p w14:paraId="4910127D" w14:textId="175B1AA0" w:rsidR="00A5116E" w:rsidRDefault="00A5116E" w:rsidP="00905D98">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Acompa</w:t>
            </w:r>
            <w:r>
              <w:rPr>
                <w:rFonts w:ascii="Times New Roman" w:hAnsi="Times New Roman"/>
                <w:iCs/>
                <w:sz w:val="20"/>
                <w:szCs w:val="20"/>
              </w:rPr>
              <w:t>ñ</w:t>
            </w:r>
            <w:r w:rsidRPr="004A1DF5">
              <w:rPr>
                <w:rFonts w:ascii="Times New Roman" w:hAnsi="Times New Roman"/>
                <w:iCs/>
                <w:sz w:val="20"/>
                <w:szCs w:val="20"/>
              </w:rPr>
              <w:t>amiento continuo</w:t>
            </w:r>
          </w:p>
          <w:p w14:paraId="1D192466" w14:textId="144A8BB2" w:rsidR="00AE01F7" w:rsidRPr="004A1DF5" w:rsidRDefault="00AE01F7" w:rsidP="00905D98">
            <w:pPr>
              <w:pStyle w:val="Prrafodelista"/>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Pr>
                <w:rFonts w:ascii="Times New Roman" w:hAnsi="Times New Roman"/>
                <w:iCs/>
                <w:sz w:val="20"/>
                <w:szCs w:val="20"/>
              </w:rPr>
              <w:t>Servicio integral y remoto</w:t>
            </w:r>
          </w:p>
          <w:p w14:paraId="08A2276C" w14:textId="77777777" w:rsidR="00A5116E" w:rsidRPr="004A1DF5"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3261" w:type="dxa"/>
          </w:tcPr>
          <w:p w14:paraId="4FCEFDD3" w14:textId="77777777" w:rsidR="00A5116E" w:rsidRPr="004A1DF5" w:rsidRDefault="00A5116E" w:rsidP="00905D98">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El personal de las entidades no tiene el conocimiento</w:t>
            </w:r>
          </w:p>
          <w:p w14:paraId="52EC6C35" w14:textId="77777777" w:rsidR="00A5116E" w:rsidRPr="004A1DF5" w:rsidRDefault="00A5116E" w:rsidP="00905D98">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No saben lo que hacen</w:t>
            </w:r>
          </w:p>
          <w:p w14:paraId="52FFFDF3" w14:textId="77777777" w:rsidR="00A5116E" w:rsidRPr="004A1DF5" w:rsidRDefault="00A5116E" w:rsidP="00905D98">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Rellenan datos</w:t>
            </w:r>
          </w:p>
        </w:tc>
      </w:tr>
      <w:tr w:rsidR="00A5116E" w:rsidRPr="004A1DF5" w14:paraId="232C43A4" w14:textId="77777777" w:rsidTr="00905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5" w:type="dxa"/>
            <w:vMerge/>
          </w:tcPr>
          <w:p w14:paraId="3B70600F" w14:textId="77777777" w:rsidR="00A5116E" w:rsidRPr="004A1DF5" w:rsidRDefault="00A5116E" w:rsidP="00905D98">
            <w:pPr>
              <w:ind w:left="0" w:firstLine="0"/>
              <w:jc w:val="both"/>
              <w:rPr>
                <w:rFonts w:ascii="Times New Roman" w:hAnsi="Times New Roman"/>
                <w:iCs/>
                <w:sz w:val="20"/>
                <w:szCs w:val="20"/>
              </w:rPr>
            </w:pPr>
          </w:p>
        </w:tc>
        <w:tc>
          <w:tcPr>
            <w:tcW w:w="6442" w:type="dxa"/>
            <w:gridSpan w:val="2"/>
          </w:tcPr>
          <w:p w14:paraId="6121E654" w14:textId="77777777" w:rsidR="00A5116E"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4A1DF5">
              <w:rPr>
                <w:rFonts w:ascii="Times New Roman" w:hAnsi="Times New Roman"/>
                <w:b/>
                <w:bCs/>
                <w:iCs/>
                <w:sz w:val="20"/>
                <w:szCs w:val="20"/>
              </w:rPr>
              <w:t>IMPACTO DIPUTACIÓN</w:t>
            </w:r>
          </w:p>
          <w:p w14:paraId="6C8E1E46" w14:textId="77777777" w:rsidR="00A5116E" w:rsidRPr="00DA1684"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r>
      <w:tr w:rsidR="00A5116E" w:rsidRPr="004A1DF5" w14:paraId="30315773" w14:textId="77777777" w:rsidTr="00905D98">
        <w:tc>
          <w:tcPr>
            <w:cnfStyle w:val="001000000000" w:firstRow="0" w:lastRow="0" w:firstColumn="1" w:lastColumn="0" w:oddVBand="0" w:evenVBand="0" w:oddHBand="0" w:evenHBand="0" w:firstRowFirstColumn="0" w:firstRowLastColumn="0" w:lastRowFirstColumn="0" w:lastRowLastColumn="0"/>
            <w:tcW w:w="2205" w:type="dxa"/>
            <w:vMerge/>
          </w:tcPr>
          <w:p w14:paraId="742BA6BE" w14:textId="77777777" w:rsidR="00A5116E" w:rsidRPr="004A1DF5" w:rsidRDefault="00A5116E" w:rsidP="00905D98">
            <w:pPr>
              <w:ind w:left="0" w:firstLine="0"/>
              <w:jc w:val="both"/>
              <w:rPr>
                <w:rFonts w:ascii="Times New Roman" w:hAnsi="Times New Roman"/>
                <w:iCs/>
                <w:sz w:val="20"/>
                <w:szCs w:val="20"/>
              </w:rPr>
            </w:pPr>
          </w:p>
        </w:tc>
        <w:tc>
          <w:tcPr>
            <w:tcW w:w="3181" w:type="dxa"/>
          </w:tcPr>
          <w:p w14:paraId="49A8C1C1" w14:textId="77777777" w:rsidR="00A5116E" w:rsidRPr="004A1DF5" w:rsidRDefault="00A5116E" w:rsidP="00905D98">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Trabajo en equipo</w:t>
            </w:r>
          </w:p>
          <w:p w14:paraId="6A1DF755" w14:textId="77777777" w:rsidR="00A5116E" w:rsidRPr="004A1DF5" w:rsidRDefault="00A5116E" w:rsidP="00905D98">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Sostenibilidad económica y ambiental</w:t>
            </w:r>
          </w:p>
          <w:p w14:paraId="1AA65923" w14:textId="77777777" w:rsidR="00A5116E" w:rsidRPr="004A1DF5" w:rsidRDefault="00A5116E" w:rsidP="00905D98">
            <w:pPr>
              <w:pStyle w:val="Prrafodelista"/>
              <w:numPr>
                <w:ilvl w:val="0"/>
                <w:numId w:val="1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Integración de los trabajadores en la corporación</w:t>
            </w:r>
          </w:p>
          <w:p w14:paraId="7AB664B6" w14:textId="77777777" w:rsidR="00A5116E" w:rsidRPr="004A1DF5"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3261" w:type="dxa"/>
          </w:tcPr>
          <w:p w14:paraId="42428185" w14:textId="77777777" w:rsidR="00A5116E" w:rsidRPr="004A1DF5" w:rsidRDefault="00A5116E" w:rsidP="00905D98">
            <w:pPr>
              <w:pStyle w:val="Prrafodelista"/>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4A1DF5">
              <w:rPr>
                <w:rFonts w:ascii="Times New Roman" w:hAnsi="Times New Roman"/>
                <w:iCs/>
                <w:sz w:val="20"/>
                <w:szCs w:val="20"/>
              </w:rPr>
              <w:t>El equipo se desgasta corrigiendo fallos continuamente porque el personal no aprende.</w:t>
            </w:r>
          </w:p>
          <w:p w14:paraId="0C6F9845" w14:textId="77777777" w:rsidR="00A5116E" w:rsidRPr="004A1DF5"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r>
    </w:tbl>
    <w:p w14:paraId="052E8E0B" w14:textId="77777777" w:rsidR="00A5116E" w:rsidRDefault="00A5116E" w:rsidP="008A61B1">
      <w:pPr>
        <w:spacing w:line="240" w:lineRule="auto"/>
        <w:ind w:left="0" w:firstLine="284"/>
        <w:jc w:val="both"/>
        <w:rPr>
          <w:rFonts w:ascii="Times New Roman" w:hAnsi="Times New Roman"/>
          <w:sz w:val="24"/>
          <w:szCs w:val="24"/>
        </w:rPr>
      </w:pPr>
    </w:p>
    <w:p w14:paraId="5172FC35" w14:textId="35AB0FD3" w:rsidR="001E7E77" w:rsidRPr="005D6F49" w:rsidRDefault="00FF1140" w:rsidP="008A61B1">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Las </w:t>
      </w:r>
      <w:proofErr w:type="spellStart"/>
      <w:r w:rsidRPr="005D6F49">
        <w:rPr>
          <w:rFonts w:ascii="Times New Roman" w:hAnsi="Times New Roman"/>
          <w:sz w:val="24"/>
          <w:szCs w:val="24"/>
          <w:lang w:val="ca-ES"/>
        </w:rPr>
        <w:t>debilidades</w:t>
      </w:r>
      <w:proofErr w:type="spellEnd"/>
      <w:r w:rsidR="001E7E77" w:rsidRPr="005D6F49">
        <w:rPr>
          <w:rFonts w:ascii="Times New Roman" w:hAnsi="Times New Roman"/>
          <w:sz w:val="24"/>
          <w:szCs w:val="24"/>
          <w:lang w:val="ca-ES"/>
        </w:rPr>
        <w:t xml:space="preserve"> </w:t>
      </w:r>
      <w:proofErr w:type="spellStart"/>
      <w:r w:rsidR="001E7E77" w:rsidRPr="005D6F49">
        <w:rPr>
          <w:rFonts w:ascii="Times New Roman" w:hAnsi="Times New Roman"/>
          <w:sz w:val="24"/>
          <w:szCs w:val="24"/>
          <w:lang w:val="ca-ES"/>
        </w:rPr>
        <w:t>detectadas</w:t>
      </w:r>
      <w:proofErr w:type="spellEnd"/>
      <w:r w:rsidR="001E7E77" w:rsidRPr="005D6F49">
        <w:rPr>
          <w:rFonts w:ascii="Times New Roman" w:hAnsi="Times New Roman"/>
          <w:sz w:val="24"/>
          <w:szCs w:val="24"/>
          <w:lang w:val="ca-ES"/>
        </w:rPr>
        <w:t xml:space="preserve"> </w:t>
      </w:r>
      <w:r w:rsidRPr="005D6F49">
        <w:rPr>
          <w:rFonts w:ascii="Times New Roman" w:hAnsi="Times New Roman"/>
          <w:sz w:val="24"/>
          <w:szCs w:val="24"/>
          <w:lang w:val="ca-ES"/>
        </w:rPr>
        <w:t xml:space="preserve">nos </w:t>
      </w:r>
      <w:proofErr w:type="spellStart"/>
      <w:r w:rsidRPr="005D6F49">
        <w:rPr>
          <w:rFonts w:ascii="Times New Roman" w:hAnsi="Times New Roman"/>
          <w:sz w:val="24"/>
          <w:szCs w:val="24"/>
          <w:lang w:val="ca-ES"/>
        </w:rPr>
        <w:t>llevan</w:t>
      </w:r>
      <w:proofErr w:type="spellEnd"/>
      <w:r w:rsidRPr="005D6F49">
        <w:rPr>
          <w:rFonts w:ascii="Times New Roman" w:hAnsi="Times New Roman"/>
          <w:sz w:val="24"/>
          <w:szCs w:val="24"/>
          <w:lang w:val="ca-ES"/>
        </w:rPr>
        <w:t xml:space="preserve"> a un </w:t>
      </w:r>
      <w:proofErr w:type="spellStart"/>
      <w:r w:rsidRPr="005D6F49">
        <w:rPr>
          <w:rFonts w:ascii="Times New Roman" w:hAnsi="Times New Roman"/>
          <w:sz w:val="24"/>
          <w:szCs w:val="24"/>
          <w:lang w:val="ca-ES"/>
        </w:rPr>
        <w:t>cambio</w:t>
      </w:r>
      <w:proofErr w:type="spellEnd"/>
      <w:r w:rsidRPr="005D6F49">
        <w:rPr>
          <w:rFonts w:ascii="Times New Roman" w:hAnsi="Times New Roman"/>
          <w:sz w:val="24"/>
          <w:szCs w:val="24"/>
          <w:lang w:val="ca-ES"/>
        </w:rPr>
        <w:t xml:space="preserve"> de modelo </w:t>
      </w:r>
      <w:proofErr w:type="spellStart"/>
      <w:r w:rsidRPr="005D6F49">
        <w:rPr>
          <w:rFonts w:ascii="Times New Roman" w:hAnsi="Times New Roman"/>
          <w:sz w:val="24"/>
          <w:szCs w:val="24"/>
          <w:lang w:val="ca-ES"/>
        </w:rPr>
        <w:t>basado</w:t>
      </w:r>
      <w:proofErr w:type="spellEnd"/>
      <w:r w:rsidRPr="005D6F49">
        <w:rPr>
          <w:rFonts w:ascii="Times New Roman" w:hAnsi="Times New Roman"/>
          <w:sz w:val="24"/>
          <w:szCs w:val="24"/>
          <w:lang w:val="ca-ES"/>
        </w:rPr>
        <w:t xml:space="preserve"> en la </w:t>
      </w:r>
      <w:proofErr w:type="spellStart"/>
      <w:r w:rsidRPr="005D6F49">
        <w:rPr>
          <w:rFonts w:ascii="Times New Roman" w:hAnsi="Times New Roman"/>
          <w:sz w:val="24"/>
          <w:szCs w:val="24"/>
          <w:lang w:val="ca-ES"/>
        </w:rPr>
        <w:t>transferencia</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conocimiento</w:t>
      </w:r>
      <w:proofErr w:type="spellEnd"/>
      <w:r w:rsidR="001E7E77" w:rsidRPr="005D6F49">
        <w:rPr>
          <w:rFonts w:ascii="Times New Roman" w:hAnsi="Times New Roman"/>
          <w:sz w:val="24"/>
          <w:szCs w:val="24"/>
          <w:lang w:val="ca-ES"/>
        </w:rPr>
        <w:t xml:space="preserve">. Por </w:t>
      </w:r>
      <w:proofErr w:type="spellStart"/>
      <w:r w:rsidR="001E7E77" w:rsidRPr="005D6F49">
        <w:rPr>
          <w:rFonts w:ascii="Times New Roman" w:hAnsi="Times New Roman"/>
          <w:sz w:val="24"/>
          <w:szCs w:val="24"/>
          <w:lang w:val="ca-ES"/>
        </w:rPr>
        <w:t>eso</w:t>
      </w:r>
      <w:proofErr w:type="spellEnd"/>
      <w:r w:rsidR="001E7E77" w:rsidRPr="005D6F49">
        <w:rPr>
          <w:rFonts w:ascii="Times New Roman" w:hAnsi="Times New Roman"/>
          <w:sz w:val="24"/>
          <w:szCs w:val="24"/>
          <w:lang w:val="ca-ES"/>
        </w:rPr>
        <w:t xml:space="preserve">, </w:t>
      </w:r>
      <w:r w:rsidR="00DC767F" w:rsidRPr="005D6F49">
        <w:rPr>
          <w:rFonts w:ascii="Times New Roman" w:hAnsi="Times New Roman"/>
          <w:sz w:val="24"/>
          <w:szCs w:val="24"/>
          <w:lang w:val="ca-ES"/>
        </w:rPr>
        <w:t xml:space="preserve">en primer </w:t>
      </w:r>
      <w:proofErr w:type="spellStart"/>
      <w:r w:rsidR="00DC767F" w:rsidRPr="005D6F49">
        <w:rPr>
          <w:rFonts w:ascii="Times New Roman" w:hAnsi="Times New Roman"/>
          <w:sz w:val="24"/>
          <w:szCs w:val="24"/>
          <w:lang w:val="ca-ES"/>
        </w:rPr>
        <w:t>lugar</w:t>
      </w:r>
      <w:proofErr w:type="spellEnd"/>
      <w:r w:rsidR="00DC767F" w:rsidRPr="005D6F49">
        <w:rPr>
          <w:rFonts w:ascii="Times New Roman" w:hAnsi="Times New Roman"/>
          <w:sz w:val="24"/>
          <w:szCs w:val="24"/>
          <w:lang w:val="ca-ES"/>
        </w:rPr>
        <w:t xml:space="preserve">, </w:t>
      </w:r>
      <w:r w:rsidR="001E7E77" w:rsidRPr="005D6F49">
        <w:rPr>
          <w:rFonts w:ascii="Times New Roman" w:hAnsi="Times New Roman"/>
          <w:sz w:val="24"/>
          <w:szCs w:val="24"/>
          <w:lang w:val="ca-ES"/>
        </w:rPr>
        <w:t xml:space="preserve">se </w:t>
      </w:r>
      <w:proofErr w:type="spellStart"/>
      <w:r w:rsidR="001E7E77" w:rsidRPr="005D6F49">
        <w:rPr>
          <w:rFonts w:ascii="Times New Roman" w:hAnsi="Times New Roman"/>
          <w:sz w:val="24"/>
          <w:szCs w:val="24"/>
          <w:lang w:val="ca-ES"/>
        </w:rPr>
        <w:t>diseña</w:t>
      </w:r>
      <w:proofErr w:type="spellEnd"/>
      <w:r w:rsidR="001E7E77" w:rsidRPr="005D6F49">
        <w:rPr>
          <w:rFonts w:ascii="Times New Roman" w:hAnsi="Times New Roman"/>
          <w:sz w:val="24"/>
          <w:szCs w:val="24"/>
          <w:lang w:val="ca-ES"/>
        </w:rPr>
        <w:t xml:space="preserve"> un modelo </w:t>
      </w:r>
      <w:proofErr w:type="spellStart"/>
      <w:r w:rsidR="001E7E77" w:rsidRPr="005D6F49">
        <w:rPr>
          <w:rFonts w:ascii="Times New Roman" w:hAnsi="Times New Roman"/>
          <w:sz w:val="24"/>
          <w:szCs w:val="24"/>
          <w:lang w:val="ca-ES"/>
        </w:rPr>
        <w:t>matemático</w:t>
      </w:r>
      <w:proofErr w:type="spellEnd"/>
      <w:r w:rsidR="001E7E77" w:rsidRPr="005D6F49">
        <w:rPr>
          <w:rFonts w:ascii="Times New Roman" w:hAnsi="Times New Roman"/>
          <w:sz w:val="24"/>
          <w:szCs w:val="24"/>
          <w:lang w:val="ca-ES"/>
        </w:rPr>
        <w:t xml:space="preserve"> para </w:t>
      </w:r>
      <w:proofErr w:type="spellStart"/>
      <w:r w:rsidR="001E7E77" w:rsidRPr="005D6F49">
        <w:rPr>
          <w:rFonts w:ascii="Times New Roman" w:hAnsi="Times New Roman"/>
          <w:sz w:val="24"/>
          <w:szCs w:val="24"/>
          <w:lang w:val="ca-ES"/>
        </w:rPr>
        <w:t>analizar</w:t>
      </w:r>
      <w:proofErr w:type="spellEnd"/>
      <w:r w:rsidR="001E7E77" w:rsidRPr="005D6F49">
        <w:rPr>
          <w:rFonts w:ascii="Times New Roman" w:hAnsi="Times New Roman"/>
          <w:sz w:val="24"/>
          <w:szCs w:val="24"/>
          <w:lang w:val="ca-ES"/>
        </w:rPr>
        <w:t xml:space="preserve"> </w:t>
      </w:r>
      <w:proofErr w:type="spellStart"/>
      <w:r w:rsidR="001E7E77" w:rsidRPr="005D6F49">
        <w:rPr>
          <w:rFonts w:ascii="Times New Roman" w:hAnsi="Times New Roman"/>
          <w:sz w:val="24"/>
          <w:szCs w:val="24"/>
          <w:lang w:val="ca-ES"/>
        </w:rPr>
        <w:t>qué</w:t>
      </w:r>
      <w:proofErr w:type="spellEnd"/>
      <w:r w:rsidR="001E7E77" w:rsidRPr="005D6F49">
        <w:rPr>
          <w:rFonts w:ascii="Times New Roman" w:hAnsi="Times New Roman"/>
          <w:sz w:val="24"/>
          <w:szCs w:val="24"/>
          <w:lang w:val="ca-ES"/>
        </w:rPr>
        <w:t xml:space="preserve"> </w:t>
      </w:r>
      <w:proofErr w:type="spellStart"/>
      <w:r w:rsidR="004E0602" w:rsidRPr="005D6F49">
        <w:rPr>
          <w:rFonts w:ascii="Times New Roman" w:hAnsi="Times New Roman"/>
          <w:sz w:val="24"/>
          <w:szCs w:val="24"/>
          <w:lang w:val="ca-ES"/>
        </w:rPr>
        <w:t>repercusión</w:t>
      </w:r>
      <w:proofErr w:type="spellEnd"/>
      <w:r w:rsidR="004E0602" w:rsidRPr="005D6F49">
        <w:rPr>
          <w:rFonts w:ascii="Times New Roman" w:hAnsi="Times New Roman"/>
          <w:sz w:val="24"/>
          <w:szCs w:val="24"/>
          <w:lang w:val="ca-ES"/>
        </w:rPr>
        <w:t xml:space="preserve"> </w:t>
      </w:r>
      <w:proofErr w:type="spellStart"/>
      <w:r w:rsidR="001E7E77" w:rsidRPr="005D6F49">
        <w:rPr>
          <w:rFonts w:ascii="Times New Roman" w:hAnsi="Times New Roman"/>
          <w:sz w:val="24"/>
          <w:szCs w:val="24"/>
          <w:lang w:val="ca-ES"/>
        </w:rPr>
        <w:t>tiene</w:t>
      </w:r>
      <w:proofErr w:type="spellEnd"/>
      <w:r w:rsidR="001E7E77" w:rsidRPr="005D6F49">
        <w:rPr>
          <w:rFonts w:ascii="Times New Roman" w:hAnsi="Times New Roman"/>
          <w:sz w:val="24"/>
          <w:szCs w:val="24"/>
          <w:lang w:val="ca-ES"/>
        </w:rPr>
        <w:t xml:space="preserve"> el </w:t>
      </w:r>
      <w:proofErr w:type="spellStart"/>
      <w:r w:rsidR="001E7E77" w:rsidRPr="005D6F49">
        <w:rPr>
          <w:rFonts w:ascii="Times New Roman" w:hAnsi="Times New Roman"/>
          <w:sz w:val="24"/>
          <w:szCs w:val="24"/>
          <w:lang w:val="ca-ES"/>
        </w:rPr>
        <w:t>conocimiento</w:t>
      </w:r>
      <w:proofErr w:type="spellEnd"/>
      <w:r w:rsidR="001E7E77" w:rsidRPr="005D6F49">
        <w:rPr>
          <w:rFonts w:ascii="Times New Roman" w:hAnsi="Times New Roman"/>
          <w:sz w:val="24"/>
          <w:szCs w:val="24"/>
          <w:lang w:val="ca-ES"/>
        </w:rPr>
        <w:t xml:space="preserve"> del personal de las </w:t>
      </w:r>
      <w:proofErr w:type="spellStart"/>
      <w:r w:rsidR="001E7E77" w:rsidRPr="005D6F49">
        <w:rPr>
          <w:rFonts w:ascii="Times New Roman" w:hAnsi="Times New Roman"/>
          <w:sz w:val="24"/>
          <w:szCs w:val="24"/>
          <w:lang w:val="ca-ES"/>
        </w:rPr>
        <w:t>entidades</w:t>
      </w:r>
      <w:proofErr w:type="spellEnd"/>
      <w:r w:rsidR="001E7E77" w:rsidRPr="005D6F49">
        <w:rPr>
          <w:rFonts w:ascii="Times New Roman" w:hAnsi="Times New Roman"/>
          <w:sz w:val="24"/>
          <w:szCs w:val="24"/>
          <w:lang w:val="ca-ES"/>
        </w:rPr>
        <w:t xml:space="preserve"> </w:t>
      </w:r>
      <w:proofErr w:type="spellStart"/>
      <w:r w:rsidR="001E7E77" w:rsidRPr="005D6F49">
        <w:rPr>
          <w:rFonts w:ascii="Times New Roman" w:hAnsi="Times New Roman"/>
          <w:sz w:val="24"/>
          <w:szCs w:val="24"/>
          <w:lang w:val="ca-ES"/>
        </w:rPr>
        <w:t>locales</w:t>
      </w:r>
      <w:proofErr w:type="spellEnd"/>
      <w:r w:rsidR="001E7E77" w:rsidRPr="005D6F49">
        <w:rPr>
          <w:rFonts w:ascii="Times New Roman" w:hAnsi="Times New Roman"/>
          <w:sz w:val="24"/>
          <w:szCs w:val="24"/>
          <w:lang w:val="ca-ES"/>
        </w:rPr>
        <w:t xml:space="preserve"> en </w:t>
      </w:r>
      <w:proofErr w:type="spellStart"/>
      <w:r w:rsidR="001E7E77" w:rsidRPr="005D6F49">
        <w:rPr>
          <w:rFonts w:ascii="Times New Roman" w:hAnsi="Times New Roman"/>
          <w:sz w:val="24"/>
          <w:szCs w:val="24"/>
          <w:lang w:val="ca-ES"/>
        </w:rPr>
        <w:t>su</w:t>
      </w:r>
      <w:proofErr w:type="spellEnd"/>
      <w:r w:rsidR="001E7E77" w:rsidRPr="005D6F49">
        <w:rPr>
          <w:rFonts w:ascii="Times New Roman" w:hAnsi="Times New Roman"/>
          <w:sz w:val="24"/>
          <w:szCs w:val="24"/>
          <w:lang w:val="ca-ES"/>
        </w:rPr>
        <w:t xml:space="preserve"> </w:t>
      </w:r>
      <w:proofErr w:type="spellStart"/>
      <w:r w:rsidR="001E7E77" w:rsidRPr="005D6F49">
        <w:rPr>
          <w:rFonts w:ascii="Times New Roman" w:hAnsi="Times New Roman"/>
          <w:sz w:val="24"/>
          <w:szCs w:val="24"/>
          <w:lang w:val="ca-ES"/>
        </w:rPr>
        <w:t>gestión</w:t>
      </w:r>
      <w:proofErr w:type="spellEnd"/>
      <w:r w:rsidR="001E7E77" w:rsidRPr="005D6F49">
        <w:rPr>
          <w:rFonts w:ascii="Times New Roman" w:hAnsi="Times New Roman"/>
          <w:sz w:val="24"/>
          <w:szCs w:val="24"/>
          <w:lang w:val="ca-ES"/>
        </w:rPr>
        <w:t>.</w:t>
      </w:r>
    </w:p>
    <w:p w14:paraId="5875682D" w14:textId="21669667" w:rsidR="001E7E77" w:rsidRPr="005D6F49" w:rsidRDefault="001E7E77" w:rsidP="001C531E">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De </w:t>
      </w:r>
      <w:proofErr w:type="spellStart"/>
      <w:r w:rsidRPr="005D6F49">
        <w:rPr>
          <w:rFonts w:ascii="Times New Roman" w:hAnsi="Times New Roman"/>
          <w:sz w:val="24"/>
          <w:szCs w:val="24"/>
          <w:lang w:val="ca-ES"/>
        </w:rPr>
        <w:t>dicho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análisis</w:t>
      </w:r>
      <w:proofErr w:type="spellEnd"/>
      <w:r w:rsidRPr="005D6F49">
        <w:rPr>
          <w:rFonts w:ascii="Times New Roman" w:hAnsi="Times New Roman"/>
          <w:sz w:val="24"/>
          <w:szCs w:val="24"/>
          <w:lang w:val="ca-ES"/>
        </w:rPr>
        <w:t xml:space="preserve"> se </w:t>
      </w:r>
      <w:proofErr w:type="spellStart"/>
      <w:r w:rsidRPr="005D6F49">
        <w:rPr>
          <w:rFonts w:ascii="Times New Roman" w:hAnsi="Times New Roman"/>
          <w:sz w:val="24"/>
          <w:szCs w:val="24"/>
          <w:lang w:val="ca-ES"/>
        </w:rPr>
        <w:t>concluye</w:t>
      </w:r>
      <w:proofErr w:type="spellEnd"/>
      <w:r w:rsidRPr="005D6F49">
        <w:rPr>
          <w:rFonts w:ascii="Times New Roman" w:hAnsi="Times New Roman"/>
          <w:sz w:val="24"/>
          <w:szCs w:val="24"/>
          <w:lang w:val="ca-ES"/>
        </w:rPr>
        <w:t xml:space="preserve"> que</w:t>
      </w:r>
      <w:r w:rsidR="004E0602" w:rsidRPr="005D6F49">
        <w:rPr>
          <w:rFonts w:ascii="Times New Roman" w:hAnsi="Times New Roman"/>
          <w:sz w:val="24"/>
          <w:szCs w:val="24"/>
          <w:lang w:val="ca-ES"/>
        </w:rPr>
        <w:t>,</w:t>
      </w:r>
      <w:r w:rsidRPr="005D6F49">
        <w:rPr>
          <w:rFonts w:ascii="Times New Roman" w:hAnsi="Times New Roman"/>
          <w:sz w:val="24"/>
          <w:szCs w:val="24"/>
          <w:lang w:val="ca-ES"/>
        </w:rPr>
        <w:t xml:space="preserve"> a </w:t>
      </w:r>
      <w:proofErr w:type="spellStart"/>
      <w:r w:rsidRPr="005D6F49">
        <w:rPr>
          <w:rFonts w:ascii="Times New Roman" w:hAnsi="Times New Roman"/>
          <w:sz w:val="24"/>
          <w:szCs w:val="24"/>
          <w:lang w:val="ca-ES"/>
        </w:rPr>
        <w:t>más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formación</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realizada</w:t>
      </w:r>
      <w:proofErr w:type="spellEnd"/>
      <w:r w:rsidRPr="005D6F49">
        <w:rPr>
          <w:rFonts w:ascii="Times New Roman" w:hAnsi="Times New Roman"/>
          <w:sz w:val="24"/>
          <w:szCs w:val="24"/>
          <w:lang w:val="ca-ES"/>
        </w:rPr>
        <w:t xml:space="preserve"> por los </w:t>
      </w:r>
      <w:proofErr w:type="spellStart"/>
      <w:r w:rsidRPr="005D6F49">
        <w:rPr>
          <w:rFonts w:ascii="Times New Roman" w:hAnsi="Times New Roman"/>
          <w:sz w:val="24"/>
          <w:szCs w:val="24"/>
          <w:lang w:val="ca-ES"/>
        </w:rPr>
        <w:t>empleados</w:t>
      </w:r>
      <w:proofErr w:type="spellEnd"/>
      <w:r w:rsidRPr="005D6F49">
        <w:rPr>
          <w:rFonts w:ascii="Times New Roman" w:hAnsi="Times New Roman"/>
          <w:sz w:val="24"/>
          <w:szCs w:val="24"/>
          <w:lang w:val="ca-ES"/>
        </w:rPr>
        <w:t xml:space="preserve"> de las </w:t>
      </w:r>
      <w:proofErr w:type="spellStart"/>
      <w:r w:rsidRPr="005D6F49">
        <w:rPr>
          <w:rFonts w:ascii="Times New Roman" w:hAnsi="Times New Roman"/>
          <w:sz w:val="24"/>
          <w:szCs w:val="24"/>
          <w:lang w:val="ca-ES"/>
        </w:rPr>
        <w:t>entidades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locales</w:t>
      </w:r>
      <w:proofErr w:type="spellEnd"/>
      <w:r w:rsidR="001C531E" w:rsidRPr="005D6F49">
        <w:rPr>
          <w:rFonts w:ascii="Times New Roman" w:hAnsi="Times New Roman"/>
          <w:sz w:val="24"/>
          <w:szCs w:val="24"/>
          <w:lang w:val="ca-ES"/>
        </w:rPr>
        <w:t xml:space="preserve"> </w:t>
      </w:r>
      <w:proofErr w:type="spellStart"/>
      <w:r w:rsidR="001C531E" w:rsidRPr="005D6F49">
        <w:rPr>
          <w:rFonts w:ascii="Times New Roman" w:hAnsi="Times New Roman"/>
          <w:sz w:val="24"/>
          <w:szCs w:val="24"/>
          <w:lang w:val="ca-ES"/>
        </w:rPr>
        <w:t>más</w:t>
      </w:r>
      <w:proofErr w:type="spellEnd"/>
      <w:r w:rsidR="001C531E" w:rsidRPr="005D6F49">
        <w:rPr>
          <w:rFonts w:ascii="Times New Roman" w:hAnsi="Times New Roman"/>
          <w:sz w:val="24"/>
          <w:szCs w:val="24"/>
          <w:lang w:val="ca-ES"/>
        </w:rPr>
        <w:t xml:space="preserve"> </w:t>
      </w:r>
      <w:proofErr w:type="spellStart"/>
      <w:r w:rsidR="001C531E" w:rsidRPr="005D6F49">
        <w:rPr>
          <w:rFonts w:ascii="Times New Roman" w:hAnsi="Times New Roman"/>
          <w:sz w:val="24"/>
          <w:szCs w:val="24"/>
          <w:lang w:val="ca-ES"/>
        </w:rPr>
        <w:t>solventes</w:t>
      </w:r>
      <w:proofErr w:type="spellEnd"/>
      <w:r w:rsidR="001C531E" w:rsidRPr="005D6F49">
        <w:rPr>
          <w:rFonts w:ascii="Times New Roman" w:hAnsi="Times New Roman"/>
          <w:sz w:val="24"/>
          <w:szCs w:val="24"/>
          <w:lang w:val="ca-ES"/>
        </w:rPr>
        <w:t xml:space="preserve"> son las </w:t>
      </w:r>
      <w:proofErr w:type="spellStart"/>
      <w:r w:rsidR="001C531E" w:rsidRPr="005D6F49">
        <w:rPr>
          <w:rFonts w:ascii="Times New Roman" w:hAnsi="Times New Roman"/>
          <w:sz w:val="24"/>
          <w:szCs w:val="24"/>
          <w:lang w:val="ca-ES"/>
        </w:rPr>
        <w:t>entidades</w:t>
      </w:r>
      <w:proofErr w:type="spellEnd"/>
      <w:r w:rsidR="001C531E" w:rsidRPr="005D6F49">
        <w:rPr>
          <w:rFonts w:ascii="Times New Roman" w:hAnsi="Times New Roman"/>
          <w:sz w:val="24"/>
          <w:szCs w:val="24"/>
          <w:lang w:val="ca-ES"/>
        </w:rPr>
        <w:t xml:space="preserve"> </w:t>
      </w:r>
      <w:proofErr w:type="spellStart"/>
      <w:r w:rsidR="001C531E" w:rsidRPr="005D6F49">
        <w:rPr>
          <w:rFonts w:ascii="Times New Roman" w:hAnsi="Times New Roman"/>
          <w:sz w:val="24"/>
          <w:szCs w:val="24"/>
          <w:lang w:val="ca-ES"/>
        </w:rPr>
        <w:t>locales</w:t>
      </w:r>
      <w:proofErr w:type="spellEnd"/>
      <w:r w:rsidR="001C531E" w:rsidRPr="005D6F49">
        <w:rPr>
          <w:rFonts w:ascii="Times New Roman" w:hAnsi="Times New Roman"/>
          <w:sz w:val="24"/>
          <w:szCs w:val="24"/>
          <w:lang w:val="ca-ES"/>
        </w:rPr>
        <w:t xml:space="preserve"> en las que </w:t>
      </w:r>
      <w:proofErr w:type="spellStart"/>
      <w:r w:rsidR="001C531E" w:rsidRPr="005D6F49">
        <w:rPr>
          <w:rFonts w:ascii="Times New Roman" w:hAnsi="Times New Roman"/>
          <w:sz w:val="24"/>
          <w:szCs w:val="24"/>
          <w:lang w:val="ca-ES"/>
        </w:rPr>
        <w:t>ejecutan</w:t>
      </w:r>
      <w:proofErr w:type="spellEnd"/>
      <w:r w:rsidR="001C531E" w:rsidRPr="005D6F49">
        <w:rPr>
          <w:rFonts w:ascii="Times New Roman" w:hAnsi="Times New Roman"/>
          <w:sz w:val="24"/>
          <w:szCs w:val="24"/>
          <w:lang w:val="ca-ES"/>
        </w:rPr>
        <w:t xml:space="preserve"> las </w:t>
      </w:r>
      <w:proofErr w:type="spellStart"/>
      <w:r w:rsidR="001C531E" w:rsidRPr="005D6F49">
        <w:rPr>
          <w:rFonts w:ascii="Times New Roman" w:hAnsi="Times New Roman"/>
          <w:sz w:val="24"/>
          <w:szCs w:val="24"/>
          <w:lang w:val="ca-ES"/>
        </w:rPr>
        <w:t>tareas</w:t>
      </w:r>
      <w:proofErr w:type="spellEnd"/>
      <w:r w:rsidR="001C531E" w:rsidRPr="005D6F49">
        <w:rPr>
          <w:rFonts w:ascii="Times New Roman" w:hAnsi="Times New Roman"/>
          <w:sz w:val="24"/>
          <w:szCs w:val="24"/>
          <w:lang w:val="ca-ES"/>
        </w:rPr>
        <w:t xml:space="preserve"> y </w:t>
      </w:r>
      <w:proofErr w:type="spellStart"/>
      <w:r w:rsidR="001C531E" w:rsidRPr="005D6F49">
        <w:rPr>
          <w:rFonts w:ascii="Times New Roman" w:hAnsi="Times New Roman"/>
          <w:sz w:val="24"/>
          <w:szCs w:val="24"/>
          <w:lang w:val="ca-ES"/>
        </w:rPr>
        <w:t>menos</w:t>
      </w:r>
      <w:proofErr w:type="spellEnd"/>
      <w:r w:rsidR="001C531E"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esfuerzo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debe</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hacer</w:t>
      </w:r>
      <w:proofErr w:type="spellEnd"/>
      <w:r w:rsidRPr="005D6F49">
        <w:rPr>
          <w:rFonts w:ascii="Times New Roman" w:hAnsi="Times New Roman"/>
          <w:sz w:val="24"/>
          <w:szCs w:val="24"/>
          <w:lang w:val="ca-ES"/>
        </w:rPr>
        <w:t xml:space="preserve"> el personal de la </w:t>
      </w:r>
      <w:proofErr w:type="spellStart"/>
      <w:r w:rsidRPr="005D6F49">
        <w:rPr>
          <w:rFonts w:ascii="Times New Roman" w:hAnsi="Times New Roman"/>
          <w:sz w:val="24"/>
          <w:szCs w:val="24"/>
          <w:lang w:val="ca-ES"/>
        </w:rPr>
        <w:t>Unidad</w:t>
      </w:r>
      <w:proofErr w:type="spellEnd"/>
      <w:r w:rsidRPr="005D6F49">
        <w:rPr>
          <w:rFonts w:ascii="Times New Roman" w:hAnsi="Times New Roman"/>
          <w:sz w:val="24"/>
          <w:szCs w:val="24"/>
          <w:lang w:val="ca-ES"/>
        </w:rPr>
        <w:t xml:space="preserve"> de </w:t>
      </w:r>
      <w:proofErr w:type="spellStart"/>
      <w:r w:rsidR="00A17917" w:rsidRPr="005D6F49">
        <w:rPr>
          <w:rFonts w:ascii="Times New Roman" w:hAnsi="Times New Roman"/>
          <w:sz w:val="24"/>
          <w:szCs w:val="24"/>
          <w:lang w:val="ca-ES"/>
        </w:rPr>
        <w:t>Soporte</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Económico</w:t>
      </w:r>
      <w:proofErr w:type="spellEnd"/>
      <w:r w:rsidR="001C531E" w:rsidRPr="005D6F49">
        <w:rPr>
          <w:rFonts w:ascii="Times New Roman" w:hAnsi="Times New Roman"/>
          <w:sz w:val="24"/>
          <w:szCs w:val="24"/>
          <w:lang w:val="ca-ES"/>
        </w:rPr>
        <w:t xml:space="preserve"> en el </w:t>
      </w:r>
      <w:proofErr w:type="spellStart"/>
      <w:r w:rsidR="001C531E" w:rsidRPr="005D6F49">
        <w:rPr>
          <w:rFonts w:ascii="Times New Roman" w:hAnsi="Times New Roman"/>
          <w:sz w:val="24"/>
          <w:szCs w:val="24"/>
          <w:lang w:val="ca-ES"/>
        </w:rPr>
        <w:t>momento</w:t>
      </w:r>
      <w:proofErr w:type="spellEnd"/>
      <w:r w:rsidR="001C531E" w:rsidRPr="005D6F49">
        <w:rPr>
          <w:rFonts w:ascii="Times New Roman" w:hAnsi="Times New Roman"/>
          <w:sz w:val="24"/>
          <w:szCs w:val="24"/>
          <w:lang w:val="ca-ES"/>
        </w:rPr>
        <w:t xml:space="preserve"> de </w:t>
      </w:r>
      <w:proofErr w:type="spellStart"/>
      <w:r w:rsidR="001C531E" w:rsidRPr="005D6F49">
        <w:rPr>
          <w:rFonts w:ascii="Times New Roman" w:hAnsi="Times New Roman"/>
          <w:sz w:val="24"/>
          <w:szCs w:val="24"/>
          <w:lang w:val="ca-ES"/>
        </w:rPr>
        <w:t>asesorarlas</w:t>
      </w:r>
      <w:proofErr w:type="spellEnd"/>
      <w:r w:rsidR="001C531E" w:rsidRPr="005D6F49">
        <w:rPr>
          <w:rFonts w:ascii="Times New Roman" w:hAnsi="Times New Roman"/>
          <w:sz w:val="24"/>
          <w:szCs w:val="24"/>
          <w:lang w:val="ca-ES"/>
        </w:rPr>
        <w:t xml:space="preserve">. </w:t>
      </w:r>
      <w:r w:rsidR="00517938" w:rsidRPr="005D6F49">
        <w:rPr>
          <w:rFonts w:ascii="Times New Roman" w:hAnsi="Times New Roman"/>
          <w:sz w:val="24"/>
          <w:szCs w:val="24"/>
          <w:lang w:val="ca-ES"/>
        </w:rPr>
        <w:t xml:space="preserve"> </w:t>
      </w:r>
    </w:p>
    <w:p w14:paraId="75C6A502" w14:textId="14E440C7" w:rsidR="00582F13" w:rsidRPr="005D6F49" w:rsidRDefault="001E7E77"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A </w:t>
      </w:r>
      <w:proofErr w:type="spellStart"/>
      <w:r w:rsidRPr="005D6F49">
        <w:rPr>
          <w:rFonts w:ascii="Times New Roman" w:hAnsi="Times New Roman"/>
          <w:sz w:val="24"/>
          <w:szCs w:val="24"/>
          <w:lang w:val="ca-ES"/>
        </w:rPr>
        <w:t>consecuencia</w:t>
      </w:r>
      <w:proofErr w:type="spellEnd"/>
      <w:r w:rsidRPr="005D6F49">
        <w:rPr>
          <w:rFonts w:ascii="Times New Roman" w:hAnsi="Times New Roman"/>
          <w:sz w:val="24"/>
          <w:szCs w:val="24"/>
          <w:lang w:val="ca-ES"/>
        </w:rPr>
        <w:t xml:space="preserve"> de los </w:t>
      </w:r>
      <w:proofErr w:type="spellStart"/>
      <w:r w:rsidRPr="005D6F49">
        <w:rPr>
          <w:rFonts w:ascii="Times New Roman" w:hAnsi="Times New Roman"/>
          <w:sz w:val="24"/>
          <w:szCs w:val="24"/>
          <w:lang w:val="ca-ES"/>
        </w:rPr>
        <w:t>resultados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obtenidos</w:t>
      </w:r>
      <w:proofErr w:type="spellEnd"/>
      <w:r w:rsidRPr="005D6F49">
        <w:rPr>
          <w:rFonts w:ascii="Times New Roman" w:hAnsi="Times New Roman"/>
          <w:sz w:val="24"/>
          <w:szCs w:val="24"/>
          <w:lang w:val="ca-ES"/>
        </w:rPr>
        <w:t xml:space="preserve"> en </w:t>
      </w:r>
      <w:proofErr w:type="spellStart"/>
      <w:r w:rsidRPr="005D6F49">
        <w:rPr>
          <w:rFonts w:ascii="Times New Roman" w:hAnsi="Times New Roman"/>
          <w:sz w:val="24"/>
          <w:szCs w:val="24"/>
          <w:lang w:val="ca-ES"/>
        </w:rPr>
        <w:t>dicho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análisis</w:t>
      </w:r>
      <w:proofErr w:type="spellEnd"/>
      <w:r w:rsidRPr="005D6F49">
        <w:rPr>
          <w:rFonts w:ascii="Times New Roman" w:hAnsi="Times New Roman"/>
          <w:sz w:val="24"/>
          <w:szCs w:val="24"/>
          <w:lang w:val="ca-ES"/>
        </w:rPr>
        <w:t>, s</w:t>
      </w:r>
      <w:r w:rsidR="00517938" w:rsidRPr="005D6F49">
        <w:rPr>
          <w:rFonts w:ascii="Times New Roman" w:hAnsi="Times New Roman"/>
          <w:sz w:val="24"/>
          <w:szCs w:val="24"/>
          <w:lang w:val="ca-ES"/>
        </w:rPr>
        <w:t xml:space="preserve">e </w:t>
      </w:r>
      <w:r w:rsidRPr="005D6F49">
        <w:rPr>
          <w:rFonts w:ascii="Times New Roman" w:hAnsi="Times New Roman"/>
          <w:sz w:val="24"/>
          <w:szCs w:val="24"/>
          <w:lang w:val="ca-ES"/>
        </w:rPr>
        <w:t xml:space="preserve">inicia un </w:t>
      </w:r>
      <w:proofErr w:type="spellStart"/>
      <w:r w:rsidRPr="005D6F49">
        <w:rPr>
          <w:rFonts w:ascii="Times New Roman" w:hAnsi="Times New Roman"/>
          <w:sz w:val="24"/>
          <w:szCs w:val="24"/>
          <w:lang w:val="ca-ES"/>
        </w:rPr>
        <w:t>nuevo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ciclo</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mejora</w:t>
      </w:r>
      <w:proofErr w:type="spellEnd"/>
      <w:r w:rsidRPr="005D6F49">
        <w:rPr>
          <w:rFonts w:ascii="Times New Roman" w:hAnsi="Times New Roman"/>
          <w:sz w:val="24"/>
          <w:szCs w:val="24"/>
          <w:lang w:val="ca-ES"/>
        </w:rPr>
        <w:t xml:space="preserve"> y se </w:t>
      </w:r>
      <w:proofErr w:type="spellStart"/>
      <w:r w:rsidR="00517938" w:rsidRPr="005D6F49">
        <w:rPr>
          <w:rFonts w:ascii="Times New Roman" w:hAnsi="Times New Roman"/>
          <w:sz w:val="24"/>
          <w:szCs w:val="24"/>
          <w:lang w:val="ca-ES"/>
        </w:rPr>
        <w:t>establece</w:t>
      </w:r>
      <w:proofErr w:type="spellEnd"/>
      <w:r w:rsidR="00517938" w:rsidRPr="005D6F49">
        <w:rPr>
          <w:rFonts w:ascii="Times New Roman" w:hAnsi="Times New Roman"/>
          <w:sz w:val="24"/>
          <w:szCs w:val="24"/>
          <w:lang w:val="ca-ES"/>
        </w:rPr>
        <w:t xml:space="preserve"> una </w:t>
      </w:r>
      <w:proofErr w:type="spellStart"/>
      <w:r w:rsidR="00517938" w:rsidRPr="005D6F49">
        <w:rPr>
          <w:rFonts w:ascii="Times New Roman" w:hAnsi="Times New Roman"/>
          <w:sz w:val="24"/>
          <w:szCs w:val="24"/>
          <w:lang w:val="ca-ES"/>
        </w:rPr>
        <w:t>nueva</w:t>
      </w:r>
      <w:proofErr w:type="spellEnd"/>
      <w:r w:rsidR="00517938" w:rsidRPr="005D6F49">
        <w:rPr>
          <w:rFonts w:ascii="Times New Roman" w:hAnsi="Times New Roman"/>
          <w:sz w:val="24"/>
          <w:szCs w:val="24"/>
          <w:lang w:val="ca-ES"/>
        </w:rPr>
        <w:t xml:space="preserve"> </w:t>
      </w:r>
      <w:proofErr w:type="spellStart"/>
      <w:r w:rsidR="00517938" w:rsidRPr="005D6F49">
        <w:rPr>
          <w:rFonts w:ascii="Times New Roman" w:hAnsi="Times New Roman"/>
          <w:sz w:val="24"/>
          <w:szCs w:val="24"/>
          <w:lang w:val="ca-ES"/>
        </w:rPr>
        <w:t>metodología</w:t>
      </w:r>
      <w:proofErr w:type="spellEnd"/>
      <w:r w:rsidR="00517938" w:rsidRPr="005D6F49">
        <w:rPr>
          <w:rFonts w:ascii="Times New Roman" w:hAnsi="Times New Roman"/>
          <w:sz w:val="24"/>
          <w:szCs w:val="24"/>
          <w:lang w:val="ca-ES"/>
        </w:rPr>
        <w:t xml:space="preserve"> de </w:t>
      </w:r>
      <w:proofErr w:type="spellStart"/>
      <w:r w:rsidR="00517938" w:rsidRPr="005D6F49">
        <w:rPr>
          <w:rFonts w:ascii="Times New Roman" w:hAnsi="Times New Roman"/>
          <w:sz w:val="24"/>
          <w:szCs w:val="24"/>
          <w:lang w:val="ca-ES"/>
        </w:rPr>
        <w:t>trabajo</w:t>
      </w:r>
      <w:proofErr w:type="spellEnd"/>
      <w:r w:rsidR="00517938" w:rsidRPr="005D6F49">
        <w:rPr>
          <w:rFonts w:ascii="Times New Roman" w:hAnsi="Times New Roman"/>
          <w:sz w:val="24"/>
          <w:szCs w:val="24"/>
          <w:lang w:val="ca-ES"/>
        </w:rPr>
        <w:t xml:space="preserve"> basada en el </w:t>
      </w:r>
      <w:proofErr w:type="spellStart"/>
      <w:r w:rsidR="00517938" w:rsidRPr="005D6F49">
        <w:rPr>
          <w:rFonts w:ascii="Times New Roman" w:hAnsi="Times New Roman"/>
          <w:sz w:val="24"/>
          <w:szCs w:val="24"/>
          <w:lang w:val="ca-ES"/>
        </w:rPr>
        <w:t>concepto</w:t>
      </w:r>
      <w:proofErr w:type="spellEnd"/>
      <w:r w:rsidR="00517938" w:rsidRPr="005D6F49">
        <w:rPr>
          <w:rFonts w:ascii="Times New Roman" w:hAnsi="Times New Roman"/>
          <w:sz w:val="24"/>
          <w:szCs w:val="24"/>
          <w:lang w:val="ca-ES"/>
        </w:rPr>
        <w:t xml:space="preserve"> HACER </w:t>
      </w:r>
      <w:proofErr w:type="spellStart"/>
      <w:r w:rsidR="00517938" w:rsidRPr="005D6F49">
        <w:rPr>
          <w:rFonts w:ascii="Times New Roman" w:hAnsi="Times New Roman"/>
          <w:sz w:val="24"/>
          <w:szCs w:val="24"/>
          <w:lang w:val="ca-ES"/>
        </w:rPr>
        <w:t>HACER</w:t>
      </w:r>
      <w:proofErr w:type="spellEnd"/>
      <w:r w:rsidR="00582F13" w:rsidRPr="005D6F49">
        <w:rPr>
          <w:rFonts w:ascii="Times New Roman" w:hAnsi="Times New Roman"/>
          <w:sz w:val="24"/>
          <w:szCs w:val="24"/>
          <w:lang w:val="ca-ES"/>
        </w:rPr>
        <w:t xml:space="preserve"> que </w:t>
      </w:r>
      <w:proofErr w:type="spellStart"/>
      <w:r w:rsidR="00582F13" w:rsidRPr="005D6F49">
        <w:rPr>
          <w:rFonts w:ascii="Times New Roman" w:hAnsi="Times New Roman"/>
          <w:sz w:val="24"/>
          <w:szCs w:val="24"/>
          <w:lang w:val="ca-ES"/>
        </w:rPr>
        <w:t>tenía</w:t>
      </w:r>
      <w:proofErr w:type="spellEnd"/>
      <w:r w:rsidR="00582F13" w:rsidRPr="005D6F49">
        <w:rPr>
          <w:rFonts w:ascii="Times New Roman" w:hAnsi="Times New Roman"/>
          <w:sz w:val="24"/>
          <w:szCs w:val="24"/>
          <w:lang w:val="ca-ES"/>
        </w:rPr>
        <w:t xml:space="preserve"> los </w:t>
      </w:r>
      <w:proofErr w:type="spellStart"/>
      <w:r w:rsidR="00582F13" w:rsidRPr="005D6F49">
        <w:rPr>
          <w:rFonts w:ascii="Times New Roman" w:hAnsi="Times New Roman"/>
          <w:sz w:val="24"/>
          <w:szCs w:val="24"/>
          <w:lang w:val="ca-ES"/>
        </w:rPr>
        <w:t>siguientes</w:t>
      </w:r>
      <w:proofErr w:type="spellEnd"/>
      <w:r w:rsidR="00582F13" w:rsidRPr="005D6F49">
        <w:rPr>
          <w:rFonts w:ascii="Times New Roman" w:hAnsi="Times New Roman"/>
          <w:sz w:val="24"/>
          <w:szCs w:val="24"/>
          <w:lang w:val="ca-ES"/>
        </w:rPr>
        <w:t xml:space="preserve"> </w:t>
      </w:r>
      <w:proofErr w:type="spellStart"/>
      <w:r w:rsidR="00582F13" w:rsidRPr="005D6F49">
        <w:rPr>
          <w:rFonts w:ascii="Times New Roman" w:hAnsi="Times New Roman"/>
          <w:sz w:val="24"/>
          <w:szCs w:val="24"/>
          <w:lang w:val="ca-ES"/>
        </w:rPr>
        <w:t>cuatro</w:t>
      </w:r>
      <w:proofErr w:type="spellEnd"/>
      <w:r w:rsidR="00582F13" w:rsidRPr="005D6F49">
        <w:rPr>
          <w:rFonts w:ascii="Times New Roman" w:hAnsi="Times New Roman"/>
          <w:sz w:val="24"/>
          <w:szCs w:val="24"/>
          <w:lang w:val="ca-ES"/>
        </w:rPr>
        <w:t xml:space="preserve"> </w:t>
      </w:r>
      <w:proofErr w:type="spellStart"/>
      <w:r w:rsidR="00582F13" w:rsidRPr="005D6F49">
        <w:rPr>
          <w:rFonts w:ascii="Times New Roman" w:hAnsi="Times New Roman"/>
          <w:sz w:val="24"/>
          <w:szCs w:val="24"/>
          <w:lang w:val="ca-ES"/>
        </w:rPr>
        <w:t>ejes</w:t>
      </w:r>
      <w:proofErr w:type="spellEnd"/>
      <w:r w:rsidR="00582F13" w:rsidRPr="005D6F49">
        <w:rPr>
          <w:rFonts w:ascii="Times New Roman" w:hAnsi="Times New Roman"/>
          <w:sz w:val="24"/>
          <w:szCs w:val="24"/>
          <w:lang w:val="ca-ES"/>
        </w:rPr>
        <w:t>:</w:t>
      </w:r>
    </w:p>
    <w:p w14:paraId="040C0252" w14:textId="77777777" w:rsidR="00582F13" w:rsidRPr="005D6F49" w:rsidRDefault="00582F13"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1. </w:t>
      </w:r>
      <w:proofErr w:type="spellStart"/>
      <w:r w:rsidRPr="005D6F49">
        <w:rPr>
          <w:rFonts w:ascii="Times New Roman" w:hAnsi="Times New Roman"/>
          <w:sz w:val="24"/>
          <w:szCs w:val="24"/>
          <w:lang w:val="ca-ES"/>
        </w:rPr>
        <w:t>Comunicación</w:t>
      </w:r>
      <w:proofErr w:type="spellEnd"/>
      <w:r w:rsidRPr="005D6F49">
        <w:rPr>
          <w:rFonts w:ascii="Times New Roman" w:hAnsi="Times New Roman"/>
          <w:sz w:val="24"/>
          <w:szCs w:val="24"/>
          <w:lang w:val="ca-ES"/>
        </w:rPr>
        <w:t xml:space="preserve"> con las </w:t>
      </w:r>
      <w:proofErr w:type="spellStart"/>
      <w:r w:rsidRPr="005D6F49">
        <w:rPr>
          <w:rFonts w:ascii="Times New Roman" w:hAnsi="Times New Roman"/>
          <w:sz w:val="24"/>
          <w:szCs w:val="24"/>
          <w:lang w:val="ca-ES"/>
        </w:rPr>
        <w:t>entidades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locales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ofreciendo</w:t>
      </w:r>
      <w:proofErr w:type="spellEnd"/>
      <w:r w:rsidRPr="005D6F49">
        <w:rPr>
          <w:rFonts w:ascii="Times New Roman" w:hAnsi="Times New Roman"/>
          <w:sz w:val="24"/>
          <w:szCs w:val="24"/>
          <w:lang w:val="ca-ES"/>
        </w:rPr>
        <w:t xml:space="preserve"> una </w:t>
      </w:r>
      <w:proofErr w:type="spellStart"/>
      <w:r w:rsidRPr="005D6F49">
        <w:rPr>
          <w:rFonts w:ascii="Times New Roman" w:hAnsi="Times New Roman"/>
          <w:sz w:val="24"/>
          <w:szCs w:val="24"/>
          <w:lang w:val="ca-ES"/>
        </w:rPr>
        <w:t>planificación</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tareas</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gestión</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presupuestaria</w:t>
      </w:r>
      <w:proofErr w:type="spellEnd"/>
      <w:r w:rsidRPr="005D6F49">
        <w:rPr>
          <w:rFonts w:ascii="Times New Roman" w:hAnsi="Times New Roman"/>
          <w:sz w:val="24"/>
          <w:szCs w:val="24"/>
          <w:lang w:val="ca-ES"/>
        </w:rPr>
        <w:t xml:space="preserve"> y control, </w:t>
      </w:r>
      <w:proofErr w:type="spellStart"/>
      <w:r w:rsidRPr="005D6F49">
        <w:rPr>
          <w:rFonts w:ascii="Times New Roman" w:hAnsi="Times New Roman"/>
          <w:sz w:val="24"/>
          <w:szCs w:val="24"/>
          <w:lang w:val="ca-ES"/>
        </w:rPr>
        <w:t>sistemas</w:t>
      </w:r>
      <w:proofErr w:type="spellEnd"/>
      <w:r w:rsidRPr="005D6F49">
        <w:rPr>
          <w:rFonts w:ascii="Times New Roman" w:hAnsi="Times New Roman"/>
          <w:sz w:val="24"/>
          <w:szCs w:val="24"/>
          <w:lang w:val="ca-ES"/>
        </w:rPr>
        <w:t xml:space="preserve"> de aviso de </w:t>
      </w:r>
      <w:proofErr w:type="spellStart"/>
      <w:r w:rsidRPr="005D6F49">
        <w:rPr>
          <w:rFonts w:ascii="Times New Roman" w:hAnsi="Times New Roman"/>
          <w:sz w:val="24"/>
          <w:szCs w:val="24"/>
          <w:lang w:val="ca-ES"/>
        </w:rPr>
        <w:t>plazos</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remisión</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información</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enviando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infografías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mensuales</w:t>
      </w:r>
      <w:proofErr w:type="spellEnd"/>
      <w:r w:rsidRPr="005D6F49">
        <w:rPr>
          <w:rFonts w:ascii="Times New Roman" w:hAnsi="Times New Roman"/>
          <w:sz w:val="24"/>
          <w:szCs w:val="24"/>
          <w:lang w:val="ca-ES"/>
        </w:rPr>
        <w:t xml:space="preserve"> con el </w:t>
      </w:r>
      <w:proofErr w:type="spellStart"/>
      <w:r w:rsidRPr="005D6F49">
        <w:rPr>
          <w:rFonts w:ascii="Times New Roman" w:hAnsi="Times New Roman"/>
          <w:sz w:val="24"/>
          <w:szCs w:val="24"/>
          <w:lang w:val="ca-ES"/>
        </w:rPr>
        <w:t>detalle</w:t>
      </w:r>
      <w:proofErr w:type="spellEnd"/>
      <w:r w:rsidRPr="005D6F49">
        <w:rPr>
          <w:rFonts w:ascii="Times New Roman" w:hAnsi="Times New Roman"/>
          <w:sz w:val="24"/>
          <w:szCs w:val="24"/>
          <w:lang w:val="ca-ES"/>
        </w:rPr>
        <w:t xml:space="preserve"> de las </w:t>
      </w:r>
      <w:proofErr w:type="spellStart"/>
      <w:r w:rsidRPr="005D6F49">
        <w:rPr>
          <w:rFonts w:ascii="Times New Roman" w:hAnsi="Times New Roman"/>
          <w:sz w:val="24"/>
          <w:szCs w:val="24"/>
          <w:lang w:val="ca-ES"/>
        </w:rPr>
        <w:t>tareas</w:t>
      </w:r>
      <w:proofErr w:type="spellEnd"/>
      <w:r w:rsidRPr="005D6F49">
        <w:rPr>
          <w:rFonts w:ascii="Times New Roman" w:hAnsi="Times New Roman"/>
          <w:sz w:val="24"/>
          <w:szCs w:val="24"/>
          <w:lang w:val="ca-ES"/>
        </w:rPr>
        <w:t xml:space="preserve"> a </w:t>
      </w:r>
      <w:proofErr w:type="spellStart"/>
      <w:r w:rsidRPr="005D6F49">
        <w:rPr>
          <w:rFonts w:ascii="Times New Roman" w:hAnsi="Times New Roman"/>
          <w:sz w:val="24"/>
          <w:szCs w:val="24"/>
          <w:lang w:val="ca-ES"/>
        </w:rPr>
        <w:t>realizar</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aquellas</w:t>
      </w:r>
      <w:proofErr w:type="spellEnd"/>
      <w:r w:rsidRPr="005D6F49">
        <w:rPr>
          <w:rFonts w:ascii="Times New Roman" w:hAnsi="Times New Roman"/>
          <w:sz w:val="24"/>
          <w:szCs w:val="24"/>
          <w:lang w:val="ca-ES"/>
        </w:rPr>
        <w:t xml:space="preserve"> que </w:t>
      </w:r>
      <w:proofErr w:type="spellStart"/>
      <w:r w:rsidRPr="005D6F49">
        <w:rPr>
          <w:rFonts w:ascii="Times New Roman" w:hAnsi="Times New Roman"/>
          <w:sz w:val="24"/>
          <w:szCs w:val="24"/>
          <w:lang w:val="ca-ES"/>
        </w:rPr>
        <w:t>deberían</w:t>
      </w:r>
      <w:proofErr w:type="spellEnd"/>
      <w:r w:rsidRPr="005D6F49">
        <w:rPr>
          <w:rFonts w:ascii="Times New Roman" w:hAnsi="Times New Roman"/>
          <w:sz w:val="24"/>
          <w:szCs w:val="24"/>
          <w:lang w:val="ca-ES"/>
        </w:rPr>
        <w:t xml:space="preserve"> estar </w:t>
      </w:r>
      <w:proofErr w:type="spellStart"/>
      <w:r w:rsidRPr="005D6F49">
        <w:rPr>
          <w:rFonts w:ascii="Times New Roman" w:hAnsi="Times New Roman"/>
          <w:sz w:val="24"/>
          <w:szCs w:val="24"/>
          <w:lang w:val="ca-ES"/>
        </w:rPr>
        <w:t>hechas</w:t>
      </w:r>
      <w:proofErr w:type="spellEnd"/>
      <w:r w:rsidRPr="005D6F49">
        <w:rPr>
          <w:rFonts w:ascii="Times New Roman" w:hAnsi="Times New Roman"/>
          <w:sz w:val="24"/>
          <w:szCs w:val="24"/>
          <w:lang w:val="ca-ES"/>
        </w:rPr>
        <w:t>.</w:t>
      </w:r>
    </w:p>
    <w:p w14:paraId="5BC1B9A9" w14:textId="4FFFA1F5" w:rsidR="00582F13" w:rsidRPr="005D6F49" w:rsidRDefault="00582F13"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2. </w:t>
      </w:r>
      <w:proofErr w:type="spellStart"/>
      <w:r w:rsidRPr="005D6F49">
        <w:rPr>
          <w:rFonts w:ascii="Times New Roman" w:hAnsi="Times New Roman"/>
          <w:sz w:val="24"/>
          <w:szCs w:val="24"/>
          <w:lang w:val="ca-ES"/>
        </w:rPr>
        <w:t>Transferencia</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conocimiento</w:t>
      </w:r>
      <w:proofErr w:type="spellEnd"/>
      <w:r w:rsidRPr="005D6F49">
        <w:rPr>
          <w:rFonts w:ascii="Times New Roman" w:hAnsi="Times New Roman"/>
          <w:sz w:val="24"/>
          <w:szCs w:val="24"/>
          <w:lang w:val="ca-ES"/>
        </w:rPr>
        <w:t xml:space="preserve">: con </w:t>
      </w:r>
      <w:proofErr w:type="spellStart"/>
      <w:r w:rsidRPr="005D6F49">
        <w:rPr>
          <w:rFonts w:ascii="Times New Roman" w:hAnsi="Times New Roman"/>
          <w:sz w:val="24"/>
          <w:szCs w:val="24"/>
          <w:lang w:val="ca-ES"/>
        </w:rPr>
        <w:t>sesiones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formativas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mensuales</w:t>
      </w:r>
      <w:proofErr w:type="spellEnd"/>
      <w:r w:rsidRPr="005D6F49">
        <w:rPr>
          <w:rFonts w:ascii="Times New Roman" w:hAnsi="Times New Roman"/>
          <w:sz w:val="24"/>
          <w:szCs w:val="24"/>
          <w:lang w:val="ca-ES"/>
        </w:rPr>
        <w:t xml:space="preserve"> en formato virtual, un </w:t>
      </w:r>
      <w:proofErr w:type="spellStart"/>
      <w:r w:rsidRPr="005D6F49">
        <w:rPr>
          <w:rFonts w:ascii="Times New Roman" w:hAnsi="Times New Roman"/>
          <w:sz w:val="24"/>
          <w:szCs w:val="24"/>
          <w:lang w:val="ca-ES"/>
        </w:rPr>
        <w:t>correo</w:t>
      </w:r>
      <w:proofErr w:type="spellEnd"/>
      <w:r w:rsidRPr="005D6F49">
        <w:rPr>
          <w:rFonts w:ascii="Times New Roman" w:hAnsi="Times New Roman"/>
          <w:sz w:val="24"/>
          <w:szCs w:val="24"/>
          <w:lang w:val="ca-ES"/>
        </w:rPr>
        <w:t xml:space="preserve"> para </w:t>
      </w:r>
      <w:proofErr w:type="spellStart"/>
      <w:r w:rsidRPr="005D6F49">
        <w:rPr>
          <w:rFonts w:ascii="Times New Roman" w:hAnsi="Times New Roman"/>
          <w:sz w:val="24"/>
          <w:szCs w:val="24"/>
          <w:lang w:val="ca-ES"/>
        </w:rPr>
        <w:t>dudas</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realizando</w:t>
      </w:r>
      <w:proofErr w:type="spellEnd"/>
      <w:r w:rsidRPr="005D6F49">
        <w:rPr>
          <w:rFonts w:ascii="Times New Roman" w:hAnsi="Times New Roman"/>
          <w:sz w:val="24"/>
          <w:szCs w:val="24"/>
          <w:lang w:val="ca-ES"/>
        </w:rPr>
        <w:t xml:space="preserve"> una </w:t>
      </w:r>
      <w:proofErr w:type="spellStart"/>
      <w:r w:rsidRPr="005D6F49">
        <w:rPr>
          <w:rFonts w:ascii="Times New Roman" w:hAnsi="Times New Roman"/>
          <w:sz w:val="24"/>
          <w:szCs w:val="24"/>
          <w:lang w:val="ca-ES"/>
        </w:rPr>
        <w:t>asistencia</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seguimiento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permanente</w:t>
      </w:r>
      <w:proofErr w:type="spellEnd"/>
      <w:r w:rsidRPr="005D6F49">
        <w:rPr>
          <w:rFonts w:ascii="Times New Roman" w:hAnsi="Times New Roman"/>
          <w:sz w:val="24"/>
          <w:szCs w:val="24"/>
          <w:lang w:val="ca-ES"/>
        </w:rPr>
        <w:t xml:space="preserve"> y </w:t>
      </w:r>
      <w:proofErr w:type="spellStart"/>
      <w:r w:rsidRPr="005D6F49">
        <w:rPr>
          <w:rFonts w:ascii="Times New Roman" w:hAnsi="Times New Roman"/>
          <w:sz w:val="24"/>
          <w:szCs w:val="24"/>
          <w:lang w:val="ca-ES"/>
        </w:rPr>
        <w:t>personalizado</w:t>
      </w:r>
      <w:proofErr w:type="spellEnd"/>
      <w:r w:rsidRPr="005D6F49">
        <w:rPr>
          <w:rFonts w:ascii="Times New Roman" w:hAnsi="Times New Roman"/>
          <w:sz w:val="24"/>
          <w:szCs w:val="24"/>
          <w:lang w:val="ca-ES"/>
        </w:rPr>
        <w:t xml:space="preserve"> a las </w:t>
      </w:r>
      <w:proofErr w:type="spellStart"/>
      <w:r w:rsidRPr="005D6F49">
        <w:rPr>
          <w:rFonts w:ascii="Times New Roman" w:hAnsi="Times New Roman"/>
          <w:sz w:val="24"/>
          <w:szCs w:val="24"/>
          <w:lang w:val="ca-ES"/>
        </w:rPr>
        <w:t>entidades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locales</w:t>
      </w:r>
      <w:proofErr w:type="spellEnd"/>
      <w:r w:rsidRPr="005D6F49">
        <w:rPr>
          <w:rFonts w:ascii="Times New Roman" w:hAnsi="Times New Roman"/>
          <w:sz w:val="24"/>
          <w:szCs w:val="24"/>
          <w:lang w:val="ca-ES"/>
        </w:rPr>
        <w:t>.</w:t>
      </w:r>
    </w:p>
    <w:p w14:paraId="31FC793D" w14:textId="678739A6" w:rsidR="00582F13" w:rsidRPr="005D6F49" w:rsidRDefault="00582F13"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3. </w:t>
      </w:r>
      <w:proofErr w:type="spellStart"/>
      <w:r w:rsidRPr="005D6F49">
        <w:rPr>
          <w:rFonts w:ascii="Times New Roman" w:hAnsi="Times New Roman"/>
          <w:sz w:val="24"/>
          <w:szCs w:val="24"/>
          <w:lang w:val="ca-ES"/>
        </w:rPr>
        <w:t>Herramientas</w:t>
      </w:r>
      <w:proofErr w:type="spellEnd"/>
      <w:r w:rsidRPr="005D6F49">
        <w:rPr>
          <w:rFonts w:ascii="Times New Roman" w:hAnsi="Times New Roman"/>
          <w:sz w:val="24"/>
          <w:szCs w:val="24"/>
          <w:lang w:val="ca-ES"/>
        </w:rPr>
        <w:t xml:space="preserve"> de </w:t>
      </w:r>
      <w:proofErr w:type="spellStart"/>
      <w:r w:rsidRPr="005D6F49">
        <w:rPr>
          <w:rFonts w:ascii="Times New Roman" w:hAnsi="Times New Roman"/>
          <w:sz w:val="24"/>
          <w:szCs w:val="24"/>
          <w:lang w:val="ca-ES"/>
        </w:rPr>
        <w:t>trabajo</w:t>
      </w:r>
      <w:proofErr w:type="spellEnd"/>
      <w:r w:rsidRPr="005D6F49">
        <w:rPr>
          <w:rFonts w:ascii="Times New Roman" w:hAnsi="Times New Roman"/>
          <w:sz w:val="24"/>
          <w:szCs w:val="24"/>
          <w:lang w:val="ca-ES"/>
        </w:rPr>
        <w:t xml:space="preserve">: con expedientes </w:t>
      </w:r>
      <w:proofErr w:type="spellStart"/>
      <w:r w:rsidRPr="005D6F49">
        <w:rPr>
          <w:rFonts w:ascii="Times New Roman" w:hAnsi="Times New Roman"/>
          <w:sz w:val="24"/>
          <w:szCs w:val="24"/>
          <w:lang w:val="ca-ES"/>
        </w:rPr>
        <w:t>adaptados</w:t>
      </w:r>
      <w:proofErr w:type="spellEnd"/>
      <w:r w:rsidRPr="005D6F49">
        <w:rPr>
          <w:rFonts w:ascii="Times New Roman" w:hAnsi="Times New Roman"/>
          <w:sz w:val="24"/>
          <w:szCs w:val="24"/>
          <w:lang w:val="ca-ES"/>
        </w:rPr>
        <w:t xml:space="preserve"> a la </w:t>
      </w:r>
      <w:proofErr w:type="spellStart"/>
      <w:r w:rsidRPr="005D6F49">
        <w:rPr>
          <w:rFonts w:ascii="Times New Roman" w:hAnsi="Times New Roman"/>
          <w:sz w:val="24"/>
          <w:szCs w:val="24"/>
          <w:lang w:val="ca-ES"/>
        </w:rPr>
        <w:t>tramitación</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electrónica</w:t>
      </w:r>
      <w:proofErr w:type="spellEnd"/>
      <w:r w:rsidRPr="005D6F49">
        <w:rPr>
          <w:rFonts w:ascii="Times New Roman" w:hAnsi="Times New Roman"/>
          <w:sz w:val="24"/>
          <w:szCs w:val="24"/>
          <w:lang w:val="ca-ES"/>
        </w:rPr>
        <w:t xml:space="preserve"> y la </w:t>
      </w:r>
      <w:proofErr w:type="spellStart"/>
      <w:r w:rsidRPr="005D6F49">
        <w:rPr>
          <w:rFonts w:ascii="Times New Roman" w:hAnsi="Times New Roman"/>
          <w:sz w:val="24"/>
          <w:szCs w:val="24"/>
          <w:lang w:val="ca-ES"/>
        </w:rPr>
        <w:t>tramitación</w:t>
      </w:r>
      <w:proofErr w:type="spellEnd"/>
      <w:r w:rsidRPr="005D6F49">
        <w:rPr>
          <w:rFonts w:ascii="Times New Roman" w:hAnsi="Times New Roman"/>
          <w:sz w:val="24"/>
          <w:szCs w:val="24"/>
          <w:lang w:val="ca-ES"/>
        </w:rPr>
        <w:t xml:space="preserve"> de expedientes </w:t>
      </w:r>
      <w:proofErr w:type="spellStart"/>
      <w:r w:rsidRPr="005D6F49">
        <w:rPr>
          <w:rFonts w:ascii="Times New Roman" w:hAnsi="Times New Roman"/>
          <w:sz w:val="24"/>
          <w:szCs w:val="24"/>
          <w:lang w:val="ca-ES"/>
        </w:rPr>
        <w:t>mediante</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flujos</w:t>
      </w:r>
      <w:proofErr w:type="spellEnd"/>
      <w:r w:rsidRPr="005D6F49">
        <w:rPr>
          <w:rFonts w:ascii="Times New Roman" w:hAnsi="Times New Roman"/>
          <w:sz w:val="24"/>
          <w:szCs w:val="24"/>
          <w:lang w:val="ca-ES"/>
        </w:rPr>
        <w:t>.</w:t>
      </w:r>
    </w:p>
    <w:p w14:paraId="3DC3E1C4" w14:textId="77777777" w:rsidR="00582F13" w:rsidRPr="005D6F49" w:rsidRDefault="00582F13"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4. Control: </w:t>
      </w:r>
      <w:proofErr w:type="spellStart"/>
      <w:r w:rsidRPr="005D6F49">
        <w:rPr>
          <w:rFonts w:ascii="Times New Roman" w:hAnsi="Times New Roman"/>
          <w:sz w:val="24"/>
          <w:szCs w:val="24"/>
          <w:lang w:val="ca-ES"/>
        </w:rPr>
        <w:t>diseñando</w:t>
      </w:r>
      <w:proofErr w:type="spellEnd"/>
      <w:r w:rsidRPr="005D6F49">
        <w:rPr>
          <w:rFonts w:ascii="Times New Roman" w:hAnsi="Times New Roman"/>
          <w:sz w:val="24"/>
          <w:szCs w:val="24"/>
          <w:lang w:val="ca-ES"/>
        </w:rPr>
        <w:t xml:space="preserve"> un </w:t>
      </w:r>
      <w:proofErr w:type="spellStart"/>
      <w:r w:rsidRPr="005D6F49">
        <w:rPr>
          <w:rFonts w:ascii="Times New Roman" w:hAnsi="Times New Roman"/>
          <w:sz w:val="24"/>
          <w:szCs w:val="24"/>
          <w:lang w:val="ca-ES"/>
        </w:rPr>
        <w:t>cuadro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donde</w:t>
      </w:r>
      <w:proofErr w:type="spellEnd"/>
      <w:r w:rsidRPr="005D6F49">
        <w:rPr>
          <w:rFonts w:ascii="Times New Roman" w:hAnsi="Times New Roman"/>
          <w:sz w:val="24"/>
          <w:szCs w:val="24"/>
          <w:lang w:val="ca-ES"/>
        </w:rPr>
        <w:t xml:space="preserve"> se </w:t>
      </w:r>
      <w:proofErr w:type="spellStart"/>
      <w:r w:rsidRPr="005D6F49">
        <w:rPr>
          <w:rFonts w:ascii="Times New Roman" w:hAnsi="Times New Roman"/>
          <w:sz w:val="24"/>
          <w:szCs w:val="24"/>
          <w:lang w:val="ca-ES"/>
        </w:rPr>
        <w:t>realiza</w:t>
      </w:r>
      <w:proofErr w:type="spellEnd"/>
      <w:r w:rsidRPr="005D6F49">
        <w:rPr>
          <w:rFonts w:ascii="Times New Roman" w:hAnsi="Times New Roman"/>
          <w:sz w:val="24"/>
          <w:szCs w:val="24"/>
          <w:lang w:val="ca-ES"/>
        </w:rPr>
        <w:t xml:space="preserve"> el control de las </w:t>
      </w:r>
      <w:proofErr w:type="spellStart"/>
      <w:r w:rsidRPr="005D6F49">
        <w:rPr>
          <w:rFonts w:ascii="Times New Roman" w:hAnsi="Times New Roman"/>
          <w:sz w:val="24"/>
          <w:szCs w:val="24"/>
          <w:lang w:val="ca-ES"/>
        </w:rPr>
        <w:t>tareas</w:t>
      </w:r>
      <w:proofErr w:type="spellEnd"/>
      <w:r w:rsidRPr="005D6F49">
        <w:rPr>
          <w:rFonts w:ascii="Times New Roman" w:hAnsi="Times New Roman"/>
          <w:sz w:val="24"/>
          <w:szCs w:val="24"/>
          <w:lang w:val="ca-ES"/>
        </w:rPr>
        <w:t xml:space="preserve"> que ha </w:t>
      </w:r>
      <w:proofErr w:type="spellStart"/>
      <w:r w:rsidRPr="005D6F49">
        <w:rPr>
          <w:rFonts w:ascii="Times New Roman" w:hAnsi="Times New Roman"/>
          <w:sz w:val="24"/>
          <w:szCs w:val="24"/>
          <w:lang w:val="ca-ES"/>
        </w:rPr>
        <w:t>realizado</w:t>
      </w:r>
      <w:proofErr w:type="spellEnd"/>
      <w:r w:rsidRPr="005D6F49">
        <w:rPr>
          <w:rFonts w:ascii="Times New Roman" w:hAnsi="Times New Roman"/>
          <w:sz w:val="24"/>
          <w:szCs w:val="24"/>
          <w:lang w:val="ca-ES"/>
        </w:rPr>
        <w:t xml:space="preserve"> cada </w:t>
      </w:r>
      <w:proofErr w:type="spellStart"/>
      <w:r w:rsidRPr="005D6F49">
        <w:rPr>
          <w:rFonts w:ascii="Times New Roman" w:hAnsi="Times New Roman"/>
          <w:sz w:val="24"/>
          <w:szCs w:val="24"/>
          <w:lang w:val="ca-ES"/>
        </w:rPr>
        <w:t>entidad</w:t>
      </w:r>
      <w:proofErr w:type="spellEnd"/>
      <w:r w:rsidRPr="005D6F49">
        <w:rPr>
          <w:rFonts w:ascii="Times New Roman" w:hAnsi="Times New Roman"/>
          <w:sz w:val="24"/>
          <w:szCs w:val="24"/>
          <w:lang w:val="ca-ES"/>
        </w:rPr>
        <w:t xml:space="preserve"> local y </w:t>
      </w:r>
      <w:proofErr w:type="spellStart"/>
      <w:r w:rsidRPr="005D6F49">
        <w:rPr>
          <w:rFonts w:ascii="Times New Roman" w:hAnsi="Times New Roman"/>
          <w:sz w:val="24"/>
          <w:szCs w:val="24"/>
          <w:lang w:val="ca-ES"/>
        </w:rPr>
        <w:t>obteniendo</w:t>
      </w:r>
      <w:proofErr w:type="spellEnd"/>
      <w:r w:rsidRPr="005D6F49">
        <w:rPr>
          <w:rFonts w:ascii="Times New Roman" w:hAnsi="Times New Roman"/>
          <w:sz w:val="24"/>
          <w:szCs w:val="24"/>
          <w:lang w:val="ca-ES"/>
        </w:rPr>
        <w:t xml:space="preserve"> indicadores sobre las labores </w:t>
      </w:r>
      <w:proofErr w:type="spellStart"/>
      <w:r w:rsidRPr="005D6F49">
        <w:rPr>
          <w:rFonts w:ascii="Times New Roman" w:hAnsi="Times New Roman"/>
          <w:sz w:val="24"/>
          <w:szCs w:val="24"/>
          <w:lang w:val="ca-ES"/>
        </w:rPr>
        <w:t>realizadas</w:t>
      </w:r>
      <w:proofErr w:type="spellEnd"/>
      <w:r w:rsidRPr="005D6F49">
        <w:rPr>
          <w:rFonts w:ascii="Times New Roman" w:hAnsi="Times New Roman"/>
          <w:sz w:val="24"/>
          <w:szCs w:val="24"/>
          <w:lang w:val="ca-ES"/>
        </w:rPr>
        <w:t xml:space="preserve"> por las </w:t>
      </w:r>
      <w:proofErr w:type="spellStart"/>
      <w:r w:rsidRPr="005D6F49">
        <w:rPr>
          <w:rFonts w:ascii="Times New Roman" w:hAnsi="Times New Roman"/>
          <w:sz w:val="24"/>
          <w:szCs w:val="24"/>
          <w:lang w:val="ca-ES"/>
        </w:rPr>
        <w:t>entidades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locales</w:t>
      </w:r>
      <w:proofErr w:type="spellEnd"/>
      <w:r w:rsidRPr="005D6F49">
        <w:rPr>
          <w:rFonts w:ascii="Times New Roman" w:hAnsi="Times New Roman"/>
          <w:sz w:val="24"/>
          <w:szCs w:val="24"/>
          <w:lang w:val="ca-ES"/>
        </w:rPr>
        <w:t xml:space="preserve"> en la plataforma de </w:t>
      </w:r>
      <w:proofErr w:type="spellStart"/>
      <w:r w:rsidRPr="005D6F49">
        <w:rPr>
          <w:rFonts w:ascii="Times New Roman" w:hAnsi="Times New Roman"/>
          <w:sz w:val="24"/>
          <w:szCs w:val="24"/>
          <w:lang w:val="ca-ES"/>
        </w:rPr>
        <w:t>administración</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electrónica</w:t>
      </w:r>
      <w:proofErr w:type="spellEnd"/>
      <w:r w:rsidRPr="005D6F49">
        <w:rPr>
          <w:rFonts w:ascii="Times New Roman" w:hAnsi="Times New Roman"/>
          <w:sz w:val="24"/>
          <w:szCs w:val="24"/>
          <w:lang w:val="ca-ES"/>
        </w:rPr>
        <w:t>.</w:t>
      </w:r>
    </w:p>
    <w:p w14:paraId="55959D74" w14:textId="77777777" w:rsidR="00582F13" w:rsidRPr="005D6F49" w:rsidRDefault="00582F13" w:rsidP="005D6F49">
      <w:pPr>
        <w:spacing w:line="240" w:lineRule="auto"/>
        <w:ind w:left="0" w:firstLine="284"/>
        <w:jc w:val="both"/>
        <w:rPr>
          <w:rFonts w:ascii="Times New Roman" w:hAnsi="Times New Roman"/>
          <w:sz w:val="24"/>
          <w:szCs w:val="24"/>
          <w:lang w:val="ca-ES"/>
        </w:rPr>
      </w:pPr>
    </w:p>
    <w:p w14:paraId="3729A7F0" w14:textId="4A88027C" w:rsidR="001E7E77" w:rsidRPr="005D6F49" w:rsidRDefault="00582F13" w:rsidP="005D6F49">
      <w:pPr>
        <w:spacing w:line="240" w:lineRule="auto"/>
        <w:ind w:left="0" w:firstLine="284"/>
        <w:jc w:val="both"/>
        <w:rPr>
          <w:rFonts w:ascii="Times New Roman" w:hAnsi="Times New Roman"/>
          <w:sz w:val="24"/>
          <w:szCs w:val="24"/>
          <w:lang w:val="ca-ES"/>
        </w:rPr>
      </w:pPr>
      <w:r w:rsidRPr="005D6F49">
        <w:rPr>
          <w:rFonts w:ascii="Times New Roman" w:hAnsi="Times New Roman"/>
          <w:sz w:val="24"/>
          <w:szCs w:val="24"/>
          <w:lang w:val="ca-ES"/>
        </w:rPr>
        <w:t xml:space="preserve">Esta </w:t>
      </w:r>
      <w:proofErr w:type="spellStart"/>
      <w:r w:rsidRPr="005D6F49">
        <w:rPr>
          <w:rFonts w:ascii="Times New Roman" w:hAnsi="Times New Roman"/>
          <w:sz w:val="24"/>
          <w:szCs w:val="24"/>
          <w:lang w:val="ca-ES"/>
        </w:rPr>
        <w:t>metodología</w:t>
      </w:r>
      <w:proofErr w:type="spellEnd"/>
      <w:r w:rsidRPr="005D6F49">
        <w:rPr>
          <w:rFonts w:ascii="Times New Roman" w:hAnsi="Times New Roman"/>
          <w:sz w:val="24"/>
          <w:szCs w:val="24"/>
          <w:lang w:val="ca-ES"/>
        </w:rPr>
        <w:t xml:space="preserve"> nos </w:t>
      </w:r>
      <w:proofErr w:type="spellStart"/>
      <w:r w:rsidRPr="005D6F49">
        <w:rPr>
          <w:rFonts w:ascii="Times New Roman" w:hAnsi="Times New Roman"/>
          <w:sz w:val="24"/>
          <w:szCs w:val="24"/>
          <w:lang w:val="ca-ES"/>
        </w:rPr>
        <w:t>aportó</w:t>
      </w:r>
      <w:proofErr w:type="spellEnd"/>
      <w:r w:rsidRPr="005D6F49">
        <w:rPr>
          <w:rFonts w:ascii="Times New Roman" w:hAnsi="Times New Roman"/>
          <w:sz w:val="24"/>
          <w:szCs w:val="24"/>
          <w:lang w:val="ca-ES"/>
        </w:rPr>
        <w:t xml:space="preserve"> los </w:t>
      </w:r>
      <w:proofErr w:type="spellStart"/>
      <w:r w:rsidRPr="005D6F49">
        <w:rPr>
          <w:rFonts w:ascii="Times New Roman" w:hAnsi="Times New Roman"/>
          <w:sz w:val="24"/>
          <w:szCs w:val="24"/>
          <w:lang w:val="ca-ES"/>
        </w:rPr>
        <w:t>siguientes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beneficios</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pero</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también</w:t>
      </w:r>
      <w:proofErr w:type="spellEnd"/>
      <w:r w:rsidRPr="005D6F49">
        <w:rPr>
          <w:rFonts w:ascii="Times New Roman" w:hAnsi="Times New Roman"/>
          <w:sz w:val="24"/>
          <w:szCs w:val="24"/>
          <w:lang w:val="ca-ES"/>
        </w:rPr>
        <w:t xml:space="preserve"> </w:t>
      </w:r>
      <w:proofErr w:type="spellStart"/>
      <w:r w:rsidRPr="005D6F49">
        <w:rPr>
          <w:rFonts w:ascii="Times New Roman" w:hAnsi="Times New Roman"/>
          <w:sz w:val="24"/>
          <w:szCs w:val="24"/>
          <w:lang w:val="ca-ES"/>
        </w:rPr>
        <w:t>debilidades</w:t>
      </w:r>
      <w:proofErr w:type="spellEnd"/>
      <w:r w:rsidR="008A61B1" w:rsidRPr="005D6F49">
        <w:rPr>
          <w:rFonts w:ascii="Times New Roman" w:hAnsi="Times New Roman"/>
          <w:sz w:val="24"/>
          <w:szCs w:val="24"/>
          <w:lang w:val="ca-ES"/>
        </w:rPr>
        <w:t>:</w:t>
      </w:r>
    </w:p>
    <w:p w14:paraId="1E88C213" w14:textId="18B8834F" w:rsidR="00AE01F7" w:rsidRDefault="00AE01F7" w:rsidP="00AE01F7">
      <w:pPr>
        <w:spacing w:line="240" w:lineRule="auto"/>
        <w:ind w:left="0" w:firstLine="284"/>
        <w:jc w:val="center"/>
        <w:rPr>
          <w:rFonts w:ascii="Times New Roman" w:hAnsi="Times New Roman"/>
          <w:b/>
          <w:bCs/>
          <w:sz w:val="20"/>
          <w:szCs w:val="20"/>
        </w:rPr>
      </w:pPr>
    </w:p>
    <w:p w14:paraId="79921C14" w14:textId="77777777" w:rsidR="00BE3B9C" w:rsidRDefault="00BE3B9C" w:rsidP="00AE01F7">
      <w:pPr>
        <w:spacing w:line="240" w:lineRule="auto"/>
        <w:ind w:left="0" w:firstLine="284"/>
        <w:jc w:val="center"/>
        <w:rPr>
          <w:rFonts w:ascii="Times New Roman" w:hAnsi="Times New Roman"/>
          <w:b/>
          <w:bCs/>
          <w:sz w:val="20"/>
          <w:szCs w:val="20"/>
        </w:rPr>
      </w:pPr>
    </w:p>
    <w:p w14:paraId="096688EA" w14:textId="79FF554F" w:rsidR="00AE01F7" w:rsidRPr="00AE01F7" w:rsidRDefault="00AE01F7" w:rsidP="00AE01F7">
      <w:pPr>
        <w:spacing w:line="240" w:lineRule="auto"/>
        <w:ind w:left="0" w:firstLine="284"/>
        <w:jc w:val="center"/>
        <w:rPr>
          <w:rFonts w:ascii="Times New Roman" w:hAnsi="Times New Roman"/>
          <w:sz w:val="20"/>
          <w:szCs w:val="20"/>
        </w:rPr>
      </w:pPr>
      <w:r>
        <w:rPr>
          <w:rFonts w:ascii="Times New Roman" w:hAnsi="Times New Roman"/>
          <w:b/>
          <w:bCs/>
          <w:sz w:val="20"/>
          <w:szCs w:val="20"/>
        </w:rPr>
        <w:lastRenderedPageBreak/>
        <w:t xml:space="preserve">Tabla 3. </w:t>
      </w:r>
      <w:r w:rsidRPr="00AE01F7">
        <w:rPr>
          <w:rFonts w:ascii="Times New Roman" w:hAnsi="Times New Roman"/>
          <w:sz w:val="20"/>
          <w:szCs w:val="20"/>
        </w:rPr>
        <w:t xml:space="preserve">Revisión modelo </w:t>
      </w:r>
      <w:r>
        <w:rPr>
          <w:rFonts w:ascii="Times New Roman" w:hAnsi="Times New Roman"/>
          <w:sz w:val="20"/>
          <w:szCs w:val="20"/>
        </w:rPr>
        <w:t xml:space="preserve">hacer </w:t>
      </w:r>
      <w:proofErr w:type="spellStart"/>
      <w:r>
        <w:rPr>
          <w:rFonts w:ascii="Times New Roman" w:hAnsi="Times New Roman"/>
          <w:sz w:val="20"/>
          <w:szCs w:val="20"/>
        </w:rPr>
        <w:t>hacer</w:t>
      </w:r>
      <w:proofErr w:type="spellEnd"/>
    </w:p>
    <w:tbl>
      <w:tblPr>
        <w:tblStyle w:val="Tablaconcuadrcula4-nfasis1"/>
        <w:tblW w:w="8530" w:type="dxa"/>
        <w:tblInd w:w="396" w:type="dxa"/>
        <w:tblLook w:val="04A0" w:firstRow="1" w:lastRow="0" w:firstColumn="1" w:lastColumn="0" w:noHBand="0" w:noVBand="1"/>
      </w:tblPr>
      <w:tblGrid>
        <w:gridCol w:w="2151"/>
        <w:gridCol w:w="2977"/>
        <w:gridCol w:w="3402"/>
      </w:tblGrid>
      <w:tr w:rsidR="00A5116E" w:rsidRPr="00DA1684" w14:paraId="044792CB" w14:textId="77777777" w:rsidTr="00905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tcPr>
          <w:p w14:paraId="4193BA96" w14:textId="1F39F915" w:rsidR="00A5116E" w:rsidRPr="00DA1684" w:rsidRDefault="00AE01F7" w:rsidP="00905D98">
            <w:pPr>
              <w:ind w:left="0" w:firstLine="0"/>
              <w:jc w:val="center"/>
              <w:rPr>
                <w:rFonts w:ascii="Times New Roman" w:hAnsi="Times New Roman"/>
                <w:iCs/>
                <w:sz w:val="20"/>
                <w:szCs w:val="20"/>
              </w:rPr>
            </w:pPr>
            <w:r>
              <w:rPr>
                <w:rFonts w:ascii="Times New Roman" w:hAnsi="Times New Roman"/>
                <w:iCs/>
                <w:sz w:val="20"/>
                <w:szCs w:val="20"/>
              </w:rPr>
              <w:t>MODELO</w:t>
            </w:r>
          </w:p>
        </w:tc>
        <w:tc>
          <w:tcPr>
            <w:tcW w:w="2977" w:type="dxa"/>
          </w:tcPr>
          <w:p w14:paraId="5B69F28B" w14:textId="6417519E" w:rsidR="00A5116E" w:rsidRPr="00DA1684" w:rsidRDefault="00A5116E" w:rsidP="00905D9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 xml:space="preserve">BENEFICIOS </w:t>
            </w:r>
          </w:p>
        </w:tc>
        <w:tc>
          <w:tcPr>
            <w:tcW w:w="3402" w:type="dxa"/>
          </w:tcPr>
          <w:p w14:paraId="0A8AA779" w14:textId="6DA2FFC6" w:rsidR="00A5116E" w:rsidRPr="00DA1684" w:rsidRDefault="00A5116E" w:rsidP="00905D9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 xml:space="preserve">DEBILIDADES </w:t>
            </w:r>
          </w:p>
        </w:tc>
      </w:tr>
      <w:tr w:rsidR="00A5116E" w:rsidRPr="00DA1684" w14:paraId="68AEEFB9" w14:textId="77777777" w:rsidTr="00905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vMerge w:val="restart"/>
          </w:tcPr>
          <w:p w14:paraId="48D73450" w14:textId="6DF34FD5" w:rsidR="00A5116E" w:rsidRPr="00500547" w:rsidRDefault="00500547" w:rsidP="00500547">
            <w:pPr>
              <w:ind w:left="0" w:firstLine="0"/>
              <w:rPr>
                <w:rFonts w:ascii="Times New Roman" w:hAnsi="Times New Roman"/>
                <w:i/>
                <w:sz w:val="20"/>
                <w:szCs w:val="20"/>
              </w:rPr>
            </w:pPr>
            <w:r w:rsidRPr="00500547">
              <w:rPr>
                <w:rFonts w:ascii="Times New Roman" w:hAnsi="Times New Roman"/>
                <w:i/>
                <w:sz w:val="20"/>
                <w:szCs w:val="20"/>
              </w:rPr>
              <w:t xml:space="preserve">HACER </w:t>
            </w:r>
            <w:proofErr w:type="spellStart"/>
            <w:r w:rsidRPr="00500547">
              <w:rPr>
                <w:rFonts w:ascii="Times New Roman" w:hAnsi="Times New Roman"/>
                <w:i/>
                <w:sz w:val="20"/>
                <w:szCs w:val="20"/>
              </w:rPr>
              <w:t>HACER</w:t>
            </w:r>
            <w:proofErr w:type="spellEnd"/>
          </w:p>
        </w:tc>
        <w:tc>
          <w:tcPr>
            <w:tcW w:w="6379" w:type="dxa"/>
            <w:gridSpan w:val="2"/>
          </w:tcPr>
          <w:p w14:paraId="02FEAE3E"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B46ED8">
              <w:rPr>
                <w:rFonts w:ascii="Times New Roman" w:hAnsi="Times New Roman"/>
                <w:b/>
                <w:bCs/>
                <w:iCs/>
                <w:sz w:val="20"/>
                <w:szCs w:val="20"/>
              </w:rPr>
              <w:t>IMPACTO ENTIDADES LOCALES</w:t>
            </w:r>
          </w:p>
          <w:p w14:paraId="7F6F3771" w14:textId="77777777" w:rsidR="00A5116E" w:rsidRPr="00DA1684"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r>
      <w:tr w:rsidR="00A5116E" w:rsidRPr="00DA1684" w14:paraId="6A9A16D9" w14:textId="77777777" w:rsidTr="00905D98">
        <w:tc>
          <w:tcPr>
            <w:cnfStyle w:val="001000000000" w:firstRow="0" w:lastRow="0" w:firstColumn="1" w:lastColumn="0" w:oddVBand="0" w:evenVBand="0" w:oddHBand="0" w:evenHBand="0" w:firstRowFirstColumn="0" w:firstRowLastColumn="0" w:lastRowFirstColumn="0" w:lastRowLastColumn="0"/>
            <w:tcW w:w="2151" w:type="dxa"/>
            <w:vMerge/>
          </w:tcPr>
          <w:p w14:paraId="1A2F7EED" w14:textId="77777777" w:rsidR="00A5116E" w:rsidRPr="00B46ED8" w:rsidRDefault="00A5116E" w:rsidP="00905D98">
            <w:pPr>
              <w:ind w:left="0" w:firstLine="0"/>
              <w:jc w:val="center"/>
              <w:rPr>
                <w:rFonts w:ascii="Times New Roman" w:hAnsi="Times New Roman"/>
                <w:iCs/>
                <w:sz w:val="20"/>
                <w:szCs w:val="20"/>
              </w:rPr>
            </w:pPr>
          </w:p>
        </w:tc>
        <w:tc>
          <w:tcPr>
            <w:tcW w:w="2977" w:type="dxa"/>
          </w:tcPr>
          <w:p w14:paraId="2B250119" w14:textId="77777777" w:rsidR="00A5116E" w:rsidRDefault="00A5116E" w:rsidP="00A5116E">
            <w:pPr>
              <w:pStyle w:val="Prrafodelista"/>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El personal tiene los conocimientos</w:t>
            </w:r>
          </w:p>
          <w:p w14:paraId="45A7DBFF" w14:textId="77777777" w:rsidR="00A5116E" w:rsidRPr="00DA1684" w:rsidRDefault="00A5116E" w:rsidP="00A5116E">
            <w:pPr>
              <w:pStyle w:val="Prrafodelista"/>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Mejores resultados económicos</w:t>
            </w:r>
          </w:p>
          <w:p w14:paraId="53AF9D27" w14:textId="77777777" w:rsidR="00A5116E" w:rsidRPr="00B46ED8" w:rsidRDefault="00A5116E" w:rsidP="00905D98">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3402" w:type="dxa"/>
          </w:tcPr>
          <w:p w14:paraId="132CC101" w14:textId="77777777" w:rsidR="00A5116E" w:rsidRDefault="00A5116E" w:rsidP="00A5116E">
            <w:pPr>
              <w:pStyle w:val="Prrafodelista"/>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Dificultades para aprender de forma ordenada</w:t>
            </w:r>
          </w:p>
          <w:p w14:paraId="36F5030E" w14:textId="77777777" w:rsidR="00A5116E" w:rsidRDefault="00A5116E" w:rsidP="00A5116E">
            <w:pPr>
              <w:pStyle w:val="Prrafodelista"/>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La documentación no estaba disponible en abierto</w:t>
            </w:r>
          </w:p>
          <w:p w14:paraId="7082F2B2" w14:textId="77777777" w:rsidR="00A5116E" w:rsidRPr="00DA1684" w:rsidRDefault="00A5116E" w:rsidP="00A5116E">
            <w:pPr>
              <w:pStyle w:val="Prrafodelista"/>
              <w:numPr>
                <w:ilvl w:val="0"/>
                <w:numId w:val="28"/>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 xml:space="preserve">Envíos mediante correo electrónico </w:t>
            </w:r>
          </w:p>
          <w:p w14:paraId="6AA582DC" w14:textId="77777777" w:rsidR="00A5116E" w:rsidRPr="00B46ED8" w:rsidRDefault="00A5116E" w:rsidP="00905D98">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r>
      <w:tr w:rsidR="00A5116E" w:rsidRPr="00DA1684" w14:paraId="19AFE083" w14:textId="77777777" w:rsidTr="00905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1" w:type="dxa"/>
            <w:vMerge/>
          </w:tcPr>
          <w:p w14:paraId="346B765F" w14:textId="77777777" w:rsidR="00A5116E" w:rsidRPr="00B46ED8" w:rsidRDefault="00A5116E" w:rsidP="00905D98">
            <w:pPr>
              <w:ind w:left="0" w:firstLine="0"/>
              <w:jc w:val="center"/>
              <w:rPr>
                <w:rFonts w:ascii="Times New Roman" w:hAnsi="Times New Roman"/>
                <w:iCs/>
                <w:sz w:val="20"/>
                <w:szCs w:val="20"/>
              </w:rPr>
            </w:pPr>
          </w:p>
        </w:tc>
        <w:tc>
          <w:tcPr>
            <w:tcW w:w="6379" w:type="dxa"/>
            <w:gridSpan w:val="2"/>
          </w:tcPr>
          <w:p w14:paraId="19A8F7CD"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B46ED8">
              <w:rPr>
                <w:rFonts w:ascii="Times New Roman" w:hAnsi="Times New Roman"/>
                <w:b/>
                <w:bCs/>
                <w:iCs/>
                <w:sz w:val="20"/>
                <w:szCs w:val="20"/>
              </w:rPr>
              <w:t>IMPACTO DIPUTACIÓN</w:t>
            </w:r>
          </w:p>
          <w:p w14:paraId="02372C6C" w14:textId="77777777" w:rsidR="00A5116E" w:rsidRPr="00DA1684"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p>
        </w:tc>
      </w:tr>
      <w:tr w:rsidR="00A5116E" w:rsidRPr="00DA1684" w14:paraId="41B3C958" w14:textId="77777777" w:rsidTr="00905D98">
        <w:tc>
          <w:tcPr>
            <w:cnfStyle w:val="001000000000" w:firstRow="0" w:lastRow="0" w:firstColumn="1" w:lastColumn="0" w:oddVBand="0" w:evenVBand="0" w:oddHBand="0" w:evenHBand="0" w:firstRowFirstColumn="0" w:firstRowLastColumn="0" w:lastRowFirstColumn="0" w:lastRowLastColumn="0"/>
            <w:tcW w:w="2151" w:type="dxa"/>
            <w:vMerge/>
          </w:tcPr>
          <w:p w14:paraId="0B44BAB1" w14:textId="77777777" w:rsidR="00A5116E" w:rsidRPr="00B46ED8" w:rsidRDefault="00A5116E" w:rsidP="00905D98">
            <w:pPr>
              <w:ind w:left="0" w:firstLine="0"/>
              <w:jc w:val="center"/>
              <w:rPr>
                <w:rFonts w:ascii="Times New Roman" w:hAnsi="Times New Roman"/>
                <w:iCs/>
                <w:sz w:val="20"/>
                <w:szCs w:val="20"/>
              </w:rPr>
            </w:pPr>
          </w:p>
        </w:tc>
        <w:tc>
          <w:tcPr>
            <w:tcW w:w="2977" w:type="dxa"/>
          </w:tcPr>
          <w:p w14:paraId="66BACC26" w14:textId="77777777" w:rsidR="00A5116E" w:rsidRPr="00DA1684" w:rsidRDefault="00A5116E" w:rsidP="00A5116E">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 xml:space="preserve">Motivación del personal </w:t>
            </w:r>
          </w:p>
          <w:p w14:paraId="2736C252" w14:textId="77777777" w:rsidR="00A5116E" w:rsidRPr="00DA1684" w:rsidRDefault="00A5116E" w:rsidP="00A5116E">
            <w:pPr>
              <w:pStyle w:val="Prrafodelista"/>
              <w:numPr>
                <w:ilvl w:val="0"/>
                <w:numId w:val="29"/>
              </w:num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El personal ve resultados de les tareas que hacen</w:t>
            </w:r>
          </w:p>
          <w:p w14:paraId="7AC98892" w14:textId="77777777" w:rsidR="00A5116E" w:rsidRPr="00B46ED8" w:rsidRDefault="00A5116E" w:rsidP="00905D98">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c>
          <w:tcPr>
            <w:tcW w:w="3402" w:type="dxa"/>
          </w:tcPr>
          <w:p w14:paraId="20893F81" w14:textId="77777777" w:rsidR="00A5116E" w:rsidRDefault="00A5116E" w:rsidP="00A5116E">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Preguntas repetitivas</w:t>
            </w:r>
          </w:p>
          <w:p w14:paraId="4C55F215" w14:textId="77777777" w:rsidR="00A5116E" w:rsidRPr="00DA1684" w:rsidRDefault="00A5116E" w:rsidP="00A5116E">
            <w:pPr>
              <w:pStyle w:val="Prrafodelista"/>
              <w:numPr>
                <w:ilvl w:val="0"/>
                <w:numId w:val="29"/>
              </w:num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DA1684">
              <w:rPr>
                <w:rFonts w:ascii="Times New Roman" w:hAnsi="Times New Roman"/>
                <w:iCs/>
                <w:sz w:val="20"/>
                <w:szCs w:val="20"/>
              </w:rPr>
              <w:t>Desorden de la información</w:t>
            </w:r>
          </w:p>
          <w:p w14:paraId="1834EEA4" w14:textId="77777777" w:rsidR="00A5116E" w:rsidRPr="00B46ED8" w:rsidRDefault="00A5116E" w:rsidP="00905D98">
            <w:pPr>
              <w:ind w:left="0"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p>
        </w:tc>
      </w:tr>
    </w:tbl>
    <w:p w14:paraId="293FFE8D" w14:textId="77777777" w:rsidR="00A5116E" w:rsidRPr="00DA1684" w:rsidRDefault="00A5116E" w:rsidP="00A5116E">
      <w:pPr>
        <w:spacing w:after="0" w:line="240" w:lineRule="auto"/>
        <w:ind w:left="0" w:firstLine="0"/>
        <w:jc w:val="center"/>
        <w:rPr>
          <w:rFonts w:ascii="Times New Roman" w:hAnsi="Times New Roman"/>
          <w:b/>
          <w:bCs/>
          <w:iCs/>
          <w:color w:val="FFFFFF" w:themeColor="background1"/>
          <w:sz w:val="20"/>
          <w:szCs w:val="20"/>
        </w:rPr>
      </w:pPr>
    </w:p>
    <w:p w14:paraId="7EE498B7" w14:textId="12E72615" w:rsidR="00512F4F" w:rsidRDefault="00383919" w:rsidP="006B3B8E">
      <w:pPr>
        <w:spacing w:line="240" w:lineRule="auto"/>
        <w:ind w:left="0" w:firstLine="284"/>
        <w:jc w:val="both"/>
        <w:rPr>
          <w:rFonts w:ascii="Times New Roman" w:hAnsi="Times New Roman"/>
          <w:sz w:val="24"/>
          <w:szCs w:val="24"/>
        </w:rPr>
      </w:pPr>
      <w:r w:rsidRPr="004A1DF5">
        <w:rPr>
          <w:rFonts w:ascii="Times New Roman" w:hAnsi="Times New Roman"/>
          <w:sz w:val="24"/>
          <w:szCs w:val="24"/>
        </w:rPr>
        <w:t>Esta detección</w:t>
      </w:r>
      <w:r w:rsidR="00DC767F">
        <w:rPr>
          <w:rFonts w:ascii="Times New Roman" w:hAnsi="Times New Roman"/>
          <w:sz w:val="24"/>
          <w:szCs w:val="24"/>
        </w:rPr>
        <w:t xml:space="preserve"> </w:t>
      </w:r>
      <w:r w:rsidR="00582F13">
        <w:rPr>
          <w:rFonts w:ascii="Times New Roman" w:hAnsi="Times New Roman"/>
          <w:sz w:val="24"/>
          <w:szCs w:val="24"/>
        </w:rPr>
        <w:t xml:space="preserve">de debilidades </w:t>
      </w:r>
      <w:r w:rsidR="00DC767F">
        <w:rPr>
          <w:rFonts w:ascii="Times New Roman" w:hAnsi="Times New Roman"/>
          <w:sz w:val="24"/>
          <w:szCs w:val="24"/>
        </w:rPr>
        <w:t>nos lleva a estudiar</w:t>
      </w:r>
      <w:r w:rsidRPr="004A1DF5">
        <w:rPr>
          <w:rFonts w:ascii="Times New Roman" w:hAnsi="Times New Roman"/>
          <w:sz w:val="24"/>
          <w:szCs w:val="24"/>
        </w:rPr>
        <w:t xml:space="preserve"> cómo podía darse cobertura a la necesidad de que el personal de las entidades locales tuviera disponible toda la información, de forma ordenada, así como que también tuviera una herramienta para autoformarse. Por ello, se pidió la colaboración </w:t>
      </w:r>
      <w:r w:rsidR="00512F4F">
        <w:rPr>
          <w:rFonts w:ascii="Times New Roman" w:hAnsi="Times New Roman"/>
          <w:sz w:val="24"/>
          <w:szCs w:val="24"/>
        </w:rPr>
        <w:t>de</w:t>
      </w:r>
      <w:r w:rsidRPr="004A1DF5">
        <w:rPr>
          <w:rFonts w:ascii="Times New Roman" w:hAnsi="Times New Roman"/>
          <w:sz w:val="24"/>
          <w:szCs w:val="24"/>
        </w:rPr>
        <w:t xml:space="preserve"> los expertos de la Unidad de Formació</w:t>
      </w:r>
      <w:r w:rsidR="000666AB">
        <w:rPr>
          <w:rFonts w:ascii="Times New Roman" w:hAnsi="Times New Roman"/>
          <w:sz w:val="24"/>
          <w:szCs w:val="24"/>
        </w:rPr>
        <w:t>n</w:t>
      </w:r>
      <w:r w:rsidRPr="004A1DF5">
        <w:rPr>
          <w:rFonts w:ascii="Times New Roman" w:hAnsi="Times New Roman"/>
          <w:sz w:val="24"/>
          <w:szCs w:val="24"/>
        </w:rPr>
        <w:t xml:space="preserve"> dada su experiencia y formación en materia de transferencia de conocimiento. </w:t>
      </w:r>
    </w:p>
    <w:p w14:paraId="34F7EEBA" w14:textId="6257668C" w:rsidR="00512F4F" w:rsidRPr="00512F4F" w:rsidRDefault="00512F4F" w:rsidP="00512F4F">
      <w:pPr>
        <w:spacing w:line="240" w:lineRule="auto"/>
        <w:ind w:left="0" w:firstLine="284"/>
        <w:jc w:val="both"/>
        <w:rPr>
          <w:rFonts w:ascii="Times New Roman" w:hAnsi="Times New Roman"/>
          <w:sz w:val="24"/>
          <w:szCs w:val="24"/>
        </w:rPr>
      </w:pPr>
      <w:r w:rsidRPr="00512F4F">
        <w:rPr>
          <w:rFonts w:ascii="Times New Roman" w:hAnsi="Times New Roman"/>
          <w:sz w:val="24"/>
          <w:szCs w:val="24"/>
        </w:rPr>
        <w:t xml:space="preserve">Por otro lado, la Unidad de Formación </w:t>
      </w:r>
      <w:r w:rsidR="004E0602">
        <w:rPr>
          <w:rFonts w:ascii="Times New Roman" w:hAnsi="Times New Roman"/>
          <w:sz w:val="24"/>
          <w:szCs w:val="24"/>
        </w:rPr>
        <w:t xml:space="preserve">cuyo objetivo es organizar y gestionar la formación de los empleados públicos de los entes locales </w:t>
      </w:r>
      <w:r w:rsidRPr="00512F4F">
        <w:rPr>
          <w:rFonts w:ascii="Times New Roman" w:hAnsi="Times New Roman"/>
          <w:sz w:val="24"/>
          <w:szCs w:val="24"/>
        </w:rPr>
        <w:t xml:space="preserve">se </w:t>
      </w:r>
      <w:r>
        <w:rPr>
          <w:rFonts w:ascii="Times New Roman" w:hAnsi="Times New Roman"/>
          <w:sz w:val="24"/>
          <w:szCs w:val="24"/>
        </w:rPr>
        <w:t>estaba planteando</w:t>
      </w:r>
      <w:r w:rsidRPr="00512F4F">
        <w:rPr>
          <w:rFonts w:ascii="Times New Roman" w:hAnsi="Times New Roman"/>
          <w:sz w:val="24"/>
          <w:szCs w:val="24"/>
        </w:rPr>
        <w:t xml:space="preserve"> crear recursos </w:t>
      </w:r>
      <w:proofErr w:type="spellStart"/>
      <w:r w:rsidRPr="00512F4F">
        <w:rPr>
          <w:rFonts w:ascii="Times New Roman" w:hAnsi="Times New Roman"/>
          <w:sz w:val="24"/>
          <w:szCs w:val="24"/>
        </w:rPr>
        <w:t>autoformativos</w:t>
      </w:r>
      <w:proofErr w:type="spellEnd"/>
      <w:r w:rsidRPr="00512F4F">
        <w:rPr>
          <w:rFonts w:ascii="Times New Roman" w:hAnsi="Times New Roman"/>
          <w:sz w:val="24"/>
          <w:szCs w:val="24"/>
        </w:rPr>
        <w:t xml:space="preserve"> para responder a las nuevas exigencias formativ</w:t>
      </w:r>
      <w:r w:rsidR="00A5116E">
        <w:rPr>
          <w:rFonts w:ascii="Times New Roman" w:hAnsi="Times New Roman"/>
          <w:sz w:val="24"/>
          <w:szCs w:val="24"/>
        </w:rPr>
        <w:t>a</w:t>
      </w:r>
      <w:r w:rsidRPr="00512F4F">
        <w:rPr>
          <w:rFonts w:ascii="Times New Roman" w:hAnsi="Times New Roman"/>
          <w:sz w:val="24"/>
          <w:szCs w:val="24"/>
        </w:rPr>
        <w:t>s de la Sociedad del conocimiento. La irrupción de las tecnologías de la información y de la comunicación posibilita la creación de nuevos marcos de aprendizaje para responder a las actuales tendencias y necesidades de los empleados públicos.</w:t>
      </w:r>
    </w:p>
    <w:p w14:paraId="268E364E" w14:textId="1B04A29E" w:rsidR="00512F4F" w:rsidRPr="00512F4F" w:rsidRDefault="00512F4F" w:rsidP="00512F4F">
      <w:pPr>
        <w:spacing w:line="240" w:lineRule="auto"/>
        <w:ind w:left="0" w:firstLine="284"/>
        <w:jc w:val="both"/>
        <w:rPr>
          <w:rFonts w:ascii="Times New Roman" w:hAnsi="Times New Roman"/>
          <w:sz w:val="24"/>
          <w:szCs w:val="24"/>
        </w:rPr>
      </w:pPr>
      <w:r w:rsidRPr="00512F4F">
        <w:rPr>
          <w:rFonts w:ascii="Times New Roman" w:hAnsi="Times New Roman"/>
          <w:sz w:val="24"/>
          <w:szCs w:val="24"/>
        </w:rPr>
        <w:t xml:space="preserve">Y consideramos que </w:t>
      </w:r>
      <w:r w:rsidR="004E0602">
        <w:rPr>
          <w:rFonts w:ascii="Times New Roman" w:hAnsi="Times New Roman"/>
          <w:sz w:val="24"/>
          <w:szCs w:val="24"/>
        </w:rPr>
        <w:t xml:space="preserve">este </w:t>
      </w:r>
      <w:r w:rsidRPr="00512F4F">
        <w:rPr>
          <w:rFonts w:ascii="Times New Roman" w:hAnsi="Times New Roman"/>
          <w:sz w:val="24"/>
          <w:szCs w:val="24"/>
        </w:rPr>
        <w:t>nuevo marco</w:t>
      </w:r>
      <w:r w:rsidR="004E0602">
        <w:rPr>
          <w:rFonts w:ascii="Times New Roman" w:hAnsi="Times New Roman"/>
          <w:sz w:val="24"/>
          <w:szCs w:val="24"/>
        </w:rPr>
        <w:t xml:space="preserve"> conlleva una serie de aportaciones positivas: </w:t>
      </w:r>
    </w:p>
    <w:p w14:paraId="38C614EB" w14:textId="037DD42E" w:rsidR="00512F4F" w:rsidRPr="00512F4F" w:rsidRDefault="00512F4F" w:rsidP="00512F4F">
      <w:pPr>
        <w:pStyle w:val="Prrafodelista"/>
        <w:numPr>
          <w:ilvl w:val="0"/>
          <w:numId w:val="6"/>
        </w:numPr>
        <w:spacing w:line="240" w:lineRule="auto"/>
        <w:jc w:val="both"/>
        <w:rPr>
          <w:rFonts w:ascii="Times New Roman" w:hAnsi="Times New Roman"/>
          <w:sz w:val="24"/>
          <w:szCs w:val="24"/>
        </w:rPr>
      </w:pPr>
      <w:r w:rsidRPr="00512F4F">
        <w:rPr>
          <w:rFonts w:ascii="Times New Roman" w:hAnsi="Times New Roman"/>
          <w:sz w:val="24"/>
          <w:szCs w:val="24"/>
        </w:rPr>
        <w:t>Las personas eligen lo que necesitan y quieren saber, no están sometidas a un “programa”.</w:t>
      </w:r>
    </w:p>
    <w:p w14:paraId="221D5942" w14:textId="534B0A81" w:rsidR="00512F4F" w:rsidRPr="00512F4F" w:rsidRDefault="00512F4F" w:rsidP="00512F4F">
      <w:pPr>
        <w:pStyle w:val="Prrafodelista"/>
        <w:numPr>
          <w:ilvl w:val="0"/>
          <w:numId w:val="6"/>
        </w:numPr>
        <w:spacing w:line="240" w:lineRule="auto"/>
        <w:jc w:val="both"/>
        <w:rPr>
          <w:rFonts w:ascii="Times New Roman" w:hAnsi="Times New Roman"/>
          <w:sz w:val="24"/>
          <w:szCs w:val="24"/>
        </w:rPr>
      </w:pPr>
      <w:r w:rsidRPr="00512F4F">
        <w:rPr>
          <w:rFonts w:ascii="Times New Roman" w:hAnsi="Times New Roman"/>
          <w:sz w:val="24"/>
          <w:szCs w:val="24"/>
        </w:rPr>
        <w:t>Se eliminan las barreras temporales de los “cursos”. El conocimiento está siempre a disposición de los participantes.</w:t>
      </w:r>
    </w:p>
    <w:p w14:paraId="7E259136" w14:textId="77777777" w:rsidR="00512F4F" w:rsidRDefault="00512F4F" w:rsidP="00512F4F">
      <w:pPr>
        <w:pStyle w:val="Prrafodelista"/>
        <w:numPr>
          <w:ilvl w:val="0"/>
          <w:numId w:val="6"/>
        </w:numPr>
        <w:spacing w:line="240" w:lineRule="auto"/>
        <w:jc w:val="both"/>
        <w:rPr>
          <w:rFonts w:ascii="Times New Roman" w:hAnsi="Times New Roman"/>
          <w:sz w:val="24"/>
          <w:szCs w:val="24"/>
        </w:rPr>
      </w:pPr>
      <w:r w:rsidRPr="00512F4F">
        <w:rPr>
          <w:rFonts w:ascii="Times New Roman" w:hAnsi="Times New Roman"/>
          <w:sz w:val="24"/>
          <w:szCs w:val="24"/>
        </w:rPr>
        <w:t>El aprendizaje se ve reforzado inmediatamente con la práctica.</w:t>
      </w:r>
    </w:p>
    <w:p w14:paraId="2AE9A85F" w14:textId="74D1EF66" w:rsidR="00512F4F" w:rsidRPr="00512F4F" w:rsidRDefault="00512F4F" w:rsidP="00512F4F">
      <w:pPr>
        <w:pStyle w:val="Prrafodelista"/>
        <w:numPr>
          <w:ilvl w:val="0"/>
          <w:numId w:val="6"/>
        </w:numPr>
        <w:spacing w:line="240" w:lineRule="auto"/>
        <w:jc w:val="both"/>
        <w:rPr>
          <w:rFonts w:ascii="Times New Roman" w:hAnsi="Times New Roman"/>
          <w:sz w:val="24"/>
          <w:szCs w:val="24"/>
        </w:rPr>
      </w:pPr>
      <w:r w:rsidRPr="00512F4F">
        <w:rPr>
          <w:rFonts w:ascii="Times New Roman" w:hAnsi="Times New Roman"/>
          <w:sz w:val="24"/>
          <w:szCs w:val="24"/>
        </w:rPr>
        <w:t xml:space="preserve">El conocimiento es compartido y cocreado, sobre todo a través de la participación en los foros. </w:t>
      </w:r>
    </w:p>
    <w:p w14:paraId="7F3D07B5" w14:textId="55E49B86" w:rsidR="00512F4F" w:rsidRPr="00512F4F" w:rsidRDefault="00512F4F" w:rsidP="00512F4F">
      <w:pPr>
        <w:spacing w:line="240" w:lineRule="auto"/>
        <w:ind w:left="0" w:firstLine="284"/>
        <w:jc w:val="both"/>
        <w:rPr>
          <w:rFonts w:ascii="Times New Roman" w:hAnsi="Times New Roman"/>
          <w:sz w:val="24"/>
          <w:szCs w:val="24"/>
        </w:rPr>
      </w:pPr>
      <w:r w:rsidRPr="00512F4F">
        <w:rPr>
          <w:rFonts w:ascii="Times New Roman" w:hAnsi="Times New Roman"/>
          <w:sz w:val="24"/>
          <w:szCs w:val="24"/>
        </w:rPr>
        <w:t>Pero además hemos dado un paso más en el diseño de esta metodología</w:t>
      </w:r>
      <w:r w:rsidR="004E0602">
        <w:rPr>
          <w:rFonts w:ascii="Times New Roman" w:hAnsi="Times New Roman"/>
          <w:sz w:val="24"/>
          <w:szCs w:val="24"/>
        </w:rPr>
        <w:t xml:space="preserve"> que </w:t>
      </w:r>
      <w:r w:rsidRPr="00512F4F">
        <w:rPr>
          <w:rFonts w:ascii="Times New Roman" w:hAnsi="Times New Roman"/>
          <w:sz w:val="24"/>
          <w:szCs w:val="24"/>
        </w:rPr>
        <w:t xml:space="preserve">podemos denominarla autoformación guiada porque, gracias a la intervención de la Unidad de </w:t>
      </w:r>
      <w:r w:rsidR="004E0602">
        <w:rPr>
          <w:rFonts w:ascii="Times New Roman" w:hAnsi="Times New Roman"/>
          <w:sz w:val="24"/>
          <w:szCs w:val="24"/>
        </w:rPr>
        <w:t>S</w:t>
      </w:r>
      <w:r w:rsidRPr="00512F4F">
        <w:rPr>
          <w:rFonts w:ascii="Times New Roman" w:hAnsi="Times New Roman"/>
          <w:sz w:val="24"/>
          <w:szCs w:val="24"/>
        </w:rPr>
        <w:t>oporte, los conocimientos están actualizados y ellos mismos</w:t>
      </w:r>
      <w:r w:rsidR="004E0602">
        <w:rPr>
          <w:rFonts w:ascii="Times New Roman" w:hAnsi="Times New Roman"/>
          <w:sz w:val="24"/>
          <w:szCs w:val="24"/>
        </w:rPr>
        <w:t xml:space="preserve">, los componentes de esta unidad, </w:t>
      </w:r>
      <w:r w:rsidRPr="00512F4F">
        <w:rPr>
          <w:rFonts w:ascii="Times New Roman" w:hAnsi="Times New Roman"/>
          <w:sz w:val="24"/>
          <w:szCs w:val="24"/>
        </w:rPr>
        <w:t>ejercen de asesores para acompañar a las personas en su proceso de aprendizaje.</w:t>
      </w:r>
    </w:p>
    <w:p w14:paraId="77C7A363" w14:textId="1D3F8686" w:rsidR="00512F4F" w:rsidRDefault="00512F4F" w:rsidP="00512F4F">
      <w:pPr>
        <w:spacing w:line="240" w:lineRule="auto"/>
        <w:ind w:left="0" w:firstLine="284"/>
        <w:jc w:val="both"/>
        <w:rPr>
          <w:rFonts w:ascii="Times New Roman" w:hAnsi="Times New Roman"/>
          <w:sz w:val="24"/>
          <w:szCs w:val="24"/>
        </w:rPr>
      </w:pPr>
      <w:r>
        <w:rPr>
          <w:rFonts w:ascii="Times New Roman" w:hAnsi="Times New Roman"/>
          <w:sz w:val="24"/>
          <w:szCs w:val="24"/>
        </w:rPr>
        <w:t>A raíz de estas iniciativas de las dos unidades, s</w:t>
      </w:r>
      <w:r w:rsidRPr="004A1DF5">
        <w:rPr>
          <w:rFonts w:ascii="Times New Roman" w:hAnsi="Times New Roman"/>
          <w:sz w:val="24"/>
          <w:szCs w:val="24"/>
        </w:rPr>
        <w:t>e crearon sinergias para trabajar juntamente con el objetivo de proporcionar un mejor servicio de asesoramiento a las entidades locales</w:t>
      </w:r>
      <w:r>
        <w:rPr>
          <w:rFonts w:ascii="Times New Roman" w:hAnsi="Times New Roman"/>
          <w:sz w:val="24"/>
          <w:szCs w:val="24"/>
        </w:rPr>
        <w:t xml:space="preserve"> y un nuevo recurso de </w:t>
      </w:r>
      <w:r w:rsidR="00D01EBA">
        <w:rPr>
          <w:rFonts w:ascii="Times New Roman" w:hAnsi="Times New Roman"/>
          <w:sz w:val="24"/>
          <w:szCs w:val="24"/>
        </w:rPr>
        <w:t>autoformación</w:t>
      </w:r>
      <w:r>
        <w:rPr>
          <w:rFonts w:ascii="Times New Roman" w:hAnsi="Times New Roman"/>
          <w:sz w:val="24"/>
          <w:szCs w:val="24"/>
        </w:rPr>
        <w:t xml:space="preserve">. </w:t>
      </w:r>
    </w:p>
    <w:p w14:paraId="292B11F1" w14:textId="2380AC86" w:rsidR="00AD428F" w:rsidRDefault="00383919" w:rsidP="00512F4F">
      <w:pPr>
        <w:spacing w:line="240" w:lineRule="auto"/>
        <w:ind w:left="0" w:firstLine="284"/>
        <w:jc w:val="both"/>
        <w:rPr>
          <w:rFonts w:ascii="Times New Roman" w:hAnsi="Times New Roman"/>
          <w:sz w:val="24"/>
          <w:szCs w:val="24"/>
        </w:rPr>
      </w:pPr>
      <w:r w:rsidRPr="004A1DF5">
        <w:rPr>
          <w:rFonts w:ascii="Times New Roman" w:hAnsi="Times New Roman"/>
          <w:sz w:val="24"/>
          <w:szCs w:val="24"/>
        </w:rPr>
        <w:t xml:space="preserve">La herramienta que se seleccionó fue el software de código libre Moodle y es la base que pone en funcionamiento el modelo de asesoramiento actual, una plataforma colaborativa, la Comunidad de Asesoramiento </w:t>
      </w:r>
      <w:r w:rsidR="00DC767F">
        <w:rPr>
          <w:rFonts w:ascii="Times New Roman" w:hAnsi="Times New Roman"/>
          <w:sz w:val="24"/>
          <w:szCs w:val="24"/>
        </w:rPr>
        <w:t>y</w:t>
      </w:r>
      <w:r w:rsidRPr="004A1DF5">
        <w:rPr>
          <w:rFonts w:ascii="Times New Roman" w:hAnsi="Times New Roman"/>
          <w:sz w:val="24"/>
          <w:szCs w:val="24"/>
        </w:rPr>
        <w:t xml:space="preserve"> Aprendizaje de gestión económica</w:t>
      </w:r>
      <w:r w:rsidR="00DC767F">
        <w:rPr>
          <w:rFonts w:ascii="Times New Roman" w:hAnsi="Times New Roman"/>
          <w:sz w:val="24"/>
          <w:szCs w:val="24"/>
        </w:rPr>
        <w:t>.</w:t>
      </w:r>
    </w:p>
    <w:p w14:paraId="1A674EDF" w14:textId="7B417DFC" w:rsidR="00582F13" w:rsidRDefault="00582F13" w:rsidP="00582F13">
      <w:pPr>
        <w:spacing w:line="240" w:lineRule="auto"/>
        <w:ind w:left="0" w:firstLine="0"/>
        <w:jc w:val="both"/>
        <w:rPr>
          <w:rFonts w:ascii="Times New Roman" w:hAnsi="Times New Roman"/>
          <w:sz w:val="24"/>
          <w:szCs w:val="24"/>
        </w:rPr>
      </w:pPr>
      <w:r>
        <w:rPr>
          <w:rFonts w:ascii="Times New Roman" w:hAnsi="Times New Roman"/>
          <w:sz w:val="24"/>
          <w:szCs w:val="24"/>
        </w:rPr>
        <w:lastRenderedPageBreak/>
        <w:t>Los beneficios del cambio de modelo han sido los siguientes:</w:t>
      </w:r>
    </w:p>
    <w:p w14:paraId="57F7B8E4" w14:textId="1EC68123" w:rsidR="00AE01F7" w:rsidRPr="00AE01F7" w:rsidRDefault="00AE01F7" w:rsidP="00AE01F7">
      <w:pPr>
        <w:spacing w:line="240" w:lineRule="auto"/>
        <w:ind w:left="0" w:firstLine="284"/>
        <w:jc w:val="center"/>
        <w:rPr>
          <w:rFonts w:ascii="Times New Roman" w:hAnsi="Times New Roman"/>
          <w:sz w:val="20"/>
          <w:szCs w:val="20"/>
        </w:rPr>
      </w:pPr>
      <w:r>
        <w:rPr>
          <w:rFonts w:ascii="Times New Roman" w:hAnsi="Times New Roman"/>
          <w:b/>
          <w:bCs/>
          <w:sz w:val="20"/>
          <w:szCs w:val="20"/>
        </w:rPr>
        <w:t xml:space="preserve">Tabla 4. </w:t>
      </w:r>
      <w:r w:rsidRPr="00AE01F7">
        <w:rPr>
          <w:rFonts w:ascii="Times New Roman" w:hAnsi="Times New Roman"/>
          <w:sz w:val="20"/>
          <w:szCs w:val="20"/>
        </w:rPr>
        <w:t>Beneficios modelo Plataforma colaborativa</w:t>
      </w:r>
    </w:p>
    <w:tbl>
      <w:tblPr>
        <w:tblStyle w:val="Tablaconcuadrcula4-nfasis1"/>
        <w:tblW w:w="7230" w:type="dxa"/>
        <w:jc w:val="center"/>
        <w:tblLook w:val="04A0" w:firstRow="1" w:lastRow="0" w:firstColumn="1" w:lastColumn="0" w:noHBand="0" w:noVBand="1"/>
      </w:tblPr>
      <w:tblGrid>
        <w:gridCol w:w="2592"/>
        <w:gridCol w:w="4638"/>
      </w:tblGrid>
      <w:tr w:rsidR="00A5116E" w14:paraId="6B58F307" w14:textId="77777777" w:rsidTr="00AE01F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2" w:type="dxa"/>
          </w:tcPr>
          <w:p w14:paraId="452619DF" w14:textId="29B75F37" w:rsidR="00A5116E" w:rsidRPr="00B46ED8" w:rsidRDefault="00AE01F7" w:rsidP="00905D98">
            <w:pPr>
              <w:ind w:left="142" w:firstLine="142"/>
              <w:jc w:val="center"/>
              <w:rPr>
                <w:rFonts w:ascii="Times New Roman" w:hAnsi="Times New Roman"/>
                <w:b w:val="0"/>
                <w:bCs w:val="0"/>
                <w:iCs/>
                <w:sz w:val="20"/>
                <w:szCs w:val="20"/>
              </w:rPr>
            </w:pPr>
            <w:r>
              <w:rPr>
                <w:rFonts w:ascii="Times New Roman" w:hAnsi="Times New Roman"/>
                <w:iCs/>
                <w:sz w:val="20"/>
                <w:szCs w:val="20"/>
              </w:rPr>
              <w:t>MODELO</w:t>
            </w:r>
          </w:p>
        </w:tc>
        <w:tc>
          <w:tcPr>
            <w:tcW w:w="4638" w:type="dxa"/>
          </w:tcPr>
          <w:p w14:paraId="61BB592D" w14:textId="77777777" w:rsidR="00A5116E" w:rsidRPr="00B46ED8" w:rsidRDefault="00A5116E" w:rsidP="00905D98">
            <w:pPr>
              <w:ind w:left="0"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Cs/>
                <w:sz w:val="20"/>
                <w:szCs w:val="20"/>
                <w:highlight w:val="yellow"/>
              </w:rPr>
            </w:pPr>
            <w:r w:rsidRPr="00B46ED8">
              <w:rPr>
                <w:rFonts w:ascii="Times New Roman" w:hAnsi="Times New Roman"/>
                <w:iCs/>
                <w:sz w:val="20"/>
                <w:szCs w:val="20"/>
              </w:rPr>
              <w:t>BENEFICIOS DEL CAMBIO DE MODELO</w:t>
            </w:r>
          </w:p>
        </w:tc>
      </w:tr>
      <w:tr w:rsidR="00A5116E" w14:paraId="4E5DE1AB" w14:textId="77777777" w:rsidTr="00AE0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2" w:type="dxa"/>
            <w:vMerge w:val="restart"/>
          </w:tcPr>
          <w:p w14:paraId="4E705205" w14:textId="77777777" w:rsidR="00A5116E" w:rsidRPr="00500547" w:rsidRDefault="00A5116E" w:rsidP="00500547">
            <w:pPr>
              <w:ind w:left="0" w:firstLine="0"/>
              <w:rPr>
                <w:rFonts w:ascii="Times New Roman" w:hAnsi="Times New Roman"/>
                <w:iCs/>
                <w:sz w:val="20"/>
                <w:szCs w:val="20"/>
              </w:rPr>
            </w:pPr>
            <w:r w:rsidRPr="00500547">
              <w:rPr>
                <w:rFonts w:ascii="Times New Roman" w:hAnsi="Times New Roman"/>
                <w:iCs/>
                <w:sz w:val="20"/>
                <w:szCs w:val="20"/>
              </w:rPr>
              <w:t>PLATAFORMA COLABORATIVA</w:t>
            </w:r>
          </w:p>
        </w:tc>
        <w:tc>
          <w:tcPr>
            <w:tcW w:w="4638" w:type="dxa"/>
          </w:tcPr>
          <w:p w14:paraId="46077B08"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B46ED8">
              <w:rPr>
                <w:rFonts w:ascii="Times New Roman" w:hAnsi="Times New Roman"/>
                <w:b/>
                <w:bCs/>
                <w:iCs/>
                <w:sz w:val="20"/>
                <w:szCs w:val="20"/>
              </w:rPr>
              <w:t>IMPACTO ENTIDADES LOCALES</w:t>
            </w:r>
          </w:p>
          <w:p w14:paraId="2807CD5B"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highlight w:val="yellow"/>
              </w:rPr>
            </w:pPr>
          </w:p>
        </w:tc>
      </w:tr>
      <w:tr w:rsidR="00A5116E" w14:paraId="21D73E70"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2592" w:type="dxa"/>
            <w:vMerge/>
          </w:tcPr>
          <w:p w14:paraId="02A72D26" w14:textId="77777777" w:rsidR="00A5116E" w:rsidRPr="00B46ED8" w:rsidRDefault="00A5116E" w:rsidP="00905D98">
            <w:pPr>
              <w:ind w:left="0" w:firstLine="0"/>
              <w:jc w:val="center"/>
              <w:rPr>
                <w:rFonts w:ascii="Times New Roman" w:hAnsi="Times New Roman"/>
                <w:iCs/>
                <w:sz w:val="20"/>
                <w:szCs w:val="20"/>
              </w:rPr>
            </w:pPr>
          </w:p>
        </w:tc>
        <w:tc>
          <w:tcPr>
            <w:tcW w:w="4638" w:type="dxa"/>
          </w:tcPr>
          <w:p w14:paraId="627BBDFB" w14:textId="77777777" w:rsidR="00A5116E" w:rsidRPr="00B46ED8" w:rsidRDefault="00A5116E" w:rsidP="00905D98">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Toda la información ordenada</w:t>
            </w:r>
          </w:p>
          <w:p w14:paraId="40342259" w14:textId="77777777" w:rsidR="00A5116E" w:rsidRPr="00B46ED8" w:rsidRDefault="00A5116E" w:rsidP="00905D98">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Servicio 24/7</w:t>
            </w:r>
          </w:p>
          <w:p w14:paraId="2B168AD9" w14:textId="77777777" w:rsidR="00A5116E" w:rsidRPr="00B46ED8" w:rsidRDefault="00A5116E" w:rsidP="00905D98">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Aprendizaje continuo</w:t>
            </w:r>
          </w:p>
          <w:p w14:paraId="1AD96A7F" w14:textId="77777777" w:rsidR="00A5116E" w:rsidRPr="00B46ED8" w:rsidRDefault="00A5116E" w:rsidP="00905D98">
            <w:pPr>
              <w:pStyle w:val="Prrafodelista"/>
              <w:ind w:left="34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highlight w:val="yellow"/>
              </w:rPr>
            </w:pPr>
          </w:p>
        </w:tc>
      </w:tr>
      <w:tr w:rsidR="00A5116E" w14:paraId="5DE107EE" w14:textId="77777777" w:rsidTr="00AE01F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92" w:type="dxa"/>
            <w:vMerge/>
          </w:tcPr>
          <w:p w14:paraId="59832048" w14:textId="77777777" w:rsidR="00A5116E" w:rsidRPr="00B46ED8" w:rsidRDefault="00A5116E" w:rsidP="00905D98">
            <w:pPr>
              <w:ind w:left="0" w:firstLine="0"/>
              <w:jc w:val="both"/>
              <w:rPr>
                <w:rFonts w:ascii="Times New Roman" w:hAnsi="Times New Roman"/>
                <w:i/>
                <w:sz w:val="20"/>
                <w:szCs w:val="20"/>
              </w:rPr>
            </w:pPr>
          </w:p>
        </w:tc>
        <w:tc>
          <w:tcPr>
            <w:tcW w:w="4638" w:type="dxa"/>
          </w:tcPr>
          <w:p w14:paraId="167A62F2"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rPr>
            </w:pPr>
            <w:r w:rsidRPr="00B46ED8">
              <w:rPr>
                <w:rFonts w:ascii="Times New Roman" w:hAnsi="Times New Roman"/>
                <w:b/>
                <w:bCs/>
                <w:iCs/>
                <w:sz w:val="20"/>
                <w:szCs w:val="20"/>
              </w:rPr>
              <w:t>IMPACTO DIPUTACIÓN</w:t>
            </w:r>
          </w:p>
          <w:p w14:paraId="703289E5" w14:textId="77777777" w:rsidR="00A5116E" w:rsidRPr="00B46ED8" w:rsidRDefault="00A5116E" w:rsidP="00905D98">
            <w:pPr>
              <w:ind w:left="0"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iCs/>
                <w:sz w:val="20"/>
                <w:szCs w:val="20"/>
                <w:highlight w:val="yellow"/>
              </w:rPr>
            </w:pPr>
          </w:p>
        </w:tc>
      </w:tr>
      <w:tr w:rsidR="00A5116E" w14:paraId="68FF1A4D"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2592" w:type="dxa"/>
            <w:vMerge/>
          </w:tcPr>
          <w:p w14:paraId="1CFA2B7A" w14:textId="77777777" w:rsidR="00A5116E" w:rsidRPr="00B46ED8" w:rsidRDefault="00A5116E" w:rsidP="00905D98">
            <w:pPr>
              <w:ind w:left="0" w:firstLine="0"/>
              <w:jc w:val="both"/>
              <w:rPr>
                <w:rFonts w:ascii="Times New Roman" w:hAnsi="Times New Roman"/>
                <w:i/>
                <w:sz w:val="20"/>
                <w:szCs w:val="20"/>
              </w:rPr>
            </w:pPr>
          </w:p>
        </w:tc>
        <w:tc>
          <w:tcPr>
            <w:tcW w:w="4638" w:type="dxa"/>
          </w:tcPr>
          <w:p w14:paraId="44629E05" w14:textId="77777777" w:rsidR="00A5116E" w:rsidRPr="00B46ED8" w:rsidRDefault="00A5116E" w:rsidP="00905D98">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Modernización del servicio</w:t>
            </w:r>
          </w:p>
          <w:p w14:paraId="1654F039" w14:textId="77777777" w:rsidR="00A5116E" w:rsidRPr="00B46ED8" w:rsidRDefault="00A5116E" w:rsidP="00905D98">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rPr>
            </w:pPr>
            <w:r w:rsidRPr="00B46ED8">
              <w:rPr>
                <w:rFonts w:ascii="Times New Roman" w:hAnsi="Times New Roman"/>
                <w:iCs/>
                <w:sz w:val="20"/>
                <w:szCs w:val="20"/>
              </w:rPr>
              <w:t>Motivación del personal, se siente valorado por el impacto de sus idees y los reconocimientos obtenidos</w:t>
            </w:r>
          </w:p>
          <w:p w14:paraId="53907C58" w14:textId="77777777" w:rsidR="00A5116E" w:rsidRPr="00B46ED8" w:rsidRDefault="00A5116E" w:rsidP="00905D98">
            <w:pPr>
              <w:pStyle w:val="Prrafodelista"/>
              <w:ind w:left="34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sz w:val="20"/>
                <w:szCs w:val="20"/>
                <w:highlight w:val="yellow"/>
              </w:rPr>
            </w:pPr>
          </w:p>
        </w:tc>
      </w:tr>
    </w:tbl>
    <w:p w14:paraId="3E8CAF1E" w14:textId="77777777" w:rsidR="00DC767F" w:rsidRPr="004A1DF5" w:rsidRDefault="00DC767F" w:rsidP="006B3B8E">
      <w:pPr>
        <w:spacing w:line="240" w:lineRule="auto"/>
        <w:ind w:left="0" w:firstLine="284"/>
        <w:jc w:val="both"/>
        <w:rPr>
          <w:rFonts w:ascii="Times New Roman" w:hAnsi="Times New Roman"/>
          <w:b/>
          <w:i/>
          <w:sz w:val="24"/>
          <w:szCs w:val="24"/>
        </w:rPr>
      </w:pPr>
    </w:p>
    <w:p w14:paraId="28700E67" w14:textId="3C47C0B0" w:rsidR="001C6F4B" w:rsidRPr="00BE3B9C" w:rsidRDefault="007B5E2D" w:rsidP="00BE3B9C">
      <w:pPr>
        <w:spacing w:line="240" w:lineRule="auto"/>
        <w:ind w:left="0" w:firstLine="0"/>
        <w:jc w:val="both"/>
        <w:rPr>
          <w:rFonts w:ascii="Times New Roman" w:hAnsi="Times New Roman"/>
          <w:b/>
          <w:i/>
          <w:sz w:val="28"/>
          <w:szCs w:val="28"/>
        </w:rPr>
      </w:pPr>
      <w:r w:rsidRPr="00BE3B9C">
        <w:rPr>
          <w:rFonts w:ascii="Times New Roman" w:hAnsi="Times New Roman"/>
          <w:b/>
          <w:i/>
          <w:sz w:val="28"/>
          <w:szCs w:val="28"/>
        </w:rPr>
        <w:t>1.</w:t>
      </w:r>
      <w:r w:rsidR="00BE3B9C" w:rsidRPr="00BE3B9C">
        <w:rPr>
          <w:rFonts w:ascii="Times New Roman" w:hAnsi="Times New Roman"/>
          <w:b/>
          <w:i/>
          <w:sz w:val="28"/>
          <w:szCs w:val="28"/>
        </w:rPr>
        <w:t>4 La propuesta:</w:t>
      </w:r>
      <w:r w:rsidR="009457F5" w:rsidRPr="00BE3B9C">
        <w:rPr>
          <w:rFonts w:ascii="Times New Roman" w:hAnsi="Times New Roman"/>
          <w:b/>
          <w:i/>
          <w:sz w:val="28"/>
          <w:szCs w:val="28"/>
        </w:rPr>
        <w:t xml:space="preserve"> </w:t>
      </w:r>
      <w:r w:rsidR="00383919" w:rsidRPr="00BE3B9C">
        <w:rPr>
          <w:rFonts w:ascii="Times New Roman" w:hAnsi="Times New Roman"/>
          <w:b/>
          <w:i/>
          <w:sz w:val="28"/>
          <w:szCs w:val="28"/>
        </w:rPr>
        <w:t>La plataforma colaborativa</w:t>
      </w:r>
    </w:p>
    <w:p w14:paraId="706A0509" w14:textId="2A035E61" w:rsidR="00383919" w:rsidRPr="00BE3B9C" w:rsidRDefault="007B5E2D" w:rsidP="00BE3B9C">
      <w:pPr>
        <w:spacing w:line="240" w:lineRule="auto"/>
        <w:ind w:left="0" w:firstLine="284"/>
        <w:jc w:val="both"/>
        <w:rPr>
          <w:rFonts w:ascii="Times New Roman" w:hAnsi="Times New Roman"/>
          <w:i/>
          <w:sz w:val="24"/>
          <w:szCs w:val="26"/>
        </w:rPr>
      </w:pPr>
      <w:r w:rsidRPr="00BE3B9C">
        <w:rPr>
          <w:rFonts w:ascii="Times New Roman" w:hAnsi="Times New Roman"/>
          <w:i/>
          <w:sz w:val="24"/>
          <w:szCs w:val="26"/>
        </w:rPr>
        <w:t>1.</w:t>
      </w:r>
      <w:r w:rsidR="00BE3B9C" w:rsidRPr="00BE3B9C">
        <w:rPr>
          <w:rFonts w:ascii="Times New Roman" w:hAnsi="Times New Roman"/>
          <w:i/>
          <w:sz w:val="24"/>
          <w:szCs w:val="26"/>
        </w:rPr>
        <w:t>4</w:t>
      </w:r>
      <w:r w:rsidRPr="00BE3B9C">
        <w:rPr>
          <w:rFonts w:ascii="Times New Roman" w:hAnsi="Times New Roman"/>
          <w:i/>
          <w:sz w:val="24"/>
          <w:szCs w:val="26"/>
        </w:rPr>
        <w:t>.1</w:t>
      </w:r>
      <w:r w:rsidR="00BE3B9C" w:rsidRPr="00BE3B9C">
        <w:rPr>
          <w:rFonts w:ascii="Times New Roman" w:hAnsi="Times New Roman"/>
          <w:i/>
          <w:sz w:val="24"/>
          <w:szCs w:val="26"/>
        </w:rPr>
        <w:t xml:space="preserve">. </w:t>
      </w:r>
      <w:r w:rsidR="00383919" w:rsidRPr="00BE3B9C">
        <w:rPr>
          <w:rFonts w:ascii="Times New Roman" w:hAnsi="Times New Roman"/>
          <w:i/>
          <w:sz w:val="24"/>
          <w:szCs w:val="26"/>
        </w:rPr>
        <w:t>Objetivos</w:t>
      </w:r>
    </w:p>
    <w:p w14:paraId="313591DB" w14:textId="33A69697" w:rsidR="00383919" w:rsidRPr="006E4F32" w:rsidRDefault="00383919" w:rsidP="006B3B8E">
      <w:pPr>
        <w:spacing w:line="240" w:lineRule="auto"/>
        <w:ind w:left="0" w:firstLine="284"/>
        <w:jc w:val="both"/>
        <w:rPr>
          <w:rFonts w:ascii="Times New Roman" w:hAnsi="Times New Roman"/>
          <w:sz w:val="24"/>
          <w:szCs w:val="24"/>
        </w:rPr>
      </w:pPr>
      <w:r w:rsidRPr="006E4F32">
        <w:rPr>
          <w:rFonts w:ascii="Times New Roman" w:hAnsi="Times New Roman"/>
          <w:sz w:val="24"/>
          <w:szCs w:val="24"/>
        </w:rPr>
        <w:t xml:space="preserve">La comunidad de aprendizaje tiene dos objetivos principales: </w:t>
      </w:r>
      <w:r w:rsidR="00B46A76">
        <w:rPr>
          <w:rFonts w:ascii="Times New Roman" w:hAnsi="Times New Roman"/>
          <w:sz w:val="24"/>
          <w:szCs w:val="24"/>
        </w:rPr>
        <w:t>1)</w:t>
      </w:r>
      <w:r w:rsidRPr="006E4F32">
        <w:rPr>
          <w:rFonts w:ascii="Times New Roman" w:hAnsi="Times New Roman"/>
          <w:sz w:val="24"/>
          <w:szCs w:val="24"/>
        </w:rPr>
        <w:t xml:space="preserve"> ser un espacio de generación de conocimiento, </w:t>
      </w:r>
      <w:r w:rsidR="009E18C8" w:rsidRPr="006E4F32">
        <w:rPr>
          <w:rFonts w:ascii="Times New Roman" w:hAnsi="Times New Roman"/>
          <w:sz w:val="24"/>
          <w:szCs w:val="24"/>
        </w:rPr>
        <w:t>siendo</w:t>
      </w:r>
      <w:r w:rsidRPr="006E4F32">
        <w:rPr>
          <w:rFonts w:ascii="Times New Roman" w:hAnsi="Times New Roman"/>
          <w:sz w:val="24"/>
          <w:szCs w:val="24"/>
        </w:rPr>
        <w:t xml:space="preserve"> un espacio de </w:t>
      </w:r>
      <w:r w:rsidR="009E18C8" w:rsidRPr="006E4F32">
        <w:rPr>
          <w:rFonts w:ascii="Times New Roman" w:hAnsi="Times New Roman"/>
          <w:sz w:val="24"/>
          <w:szCs w:val="24"/>
        </w:rPr>
        <w:t xml:space="preserve">colaboración con el resto de entidades locales para que todo el mundo pueda compartir su conocimiento y </w:t>
      </w:r>
      <w:r w:rsidR="00B46A76">
        <w:rPr>
          <w:rFonts w:ascii="Times New Roman" w:hAnsi="Times New Roman"/>
          <w:sz w:val="24"/>
          <w:szCs w:val="24"/>
        </w:rPr>
        <w:t>2)</w:t>
      </w:r>
      <w:r w:rsidR="009E18C8" w:rsidRPr="006E4F32">
        <w:rPr>
          <w:rFonts w:ascii="Times New Roman" w:hAnsi="Times New Roman"/>
          <w:sz w:val="24"/>
          <w:szCs w:val="24"/>
        </w:rPr>
        <w:t xml:space="preserve"> ser un recurso </w:t>
      </w:r>
      <w:proofErr w:type="spellStart"/>
      <w:r w:rsidR="009E18C8" w:rsidRPr="006E4F32">
        <w:rPr>
          <w:rFonts w:ascii="Times New Roman" w:hAnsi="Times New Roman"/>
          <w:sz w:val="24"/>
          <w:szCs w:val="24"/>
        </w:rPr>
        <w:t>autoformativo</w:t>
      </w:r>
      <w:proofErr w:type="spellEnd"/>
      <w:r w:rsidR="009E18C8" w:rsidRPr="006E4F32">
        <w:rPr>
          <w:rFonts w:ascii="Times New Roman" w:hAnsi="Times New Roman"/>
          <w:sz w:val="24"/>
          <w:szCs w:val="24"/>
        </w:rPr>
        <w:t xml:space="preserve"> de </w:t>
      </w:r>
      <w:r w:rsidR="004E0602">
        <w:rPr>
          <w:rFonts w:ascii="Times New Roman" w:hAnsi="Times New Roman"/>
          <w:sz w:val="24"/>
          <w:szCs w:val="24"/>
        </w:rPr>
        <w:t>gestión económica</w:t>
      </w:r>
      <w:r w:rsidR="00E6133C">
        <w:rPr>
          <w:rFonts w:ascii="Times New Roman" w:hAnsi="Times New Roman"/>
          <w:sz w:val="24"/>
          <w:szCs w:val="24"/>
        </w:rPr>
        <w:t>,</w:t>
      </w:r>
      <w:r w:rsidR="009E18C8" w:rsidRPr="006E4F32">
        <w:rPr>
          <w:rFonts w:ascii="Times New Roman" w:hAnsi="Times New Roman"/>
          <w:sz w:val="24"/>
          <w:szCs w:val="24"/>
        </w:rPr>
        <w:t xml:space="preserve"> con el fin de adquirir conocimientos acorde al ritmo de cada persona, realizar un itinerario formativo y acreditar los conocimientos.</w:t>
      </w:r>
    </w:p>
    <w:p w14:paraId="30576C00" w14:textId="721D3AA0" w:rsidR="007B5E2D" w:rsidRPr="00BE3B9C" w:rsidRDefault="00BE3B9C" w:rsidP="00BE3B9C">
      <w:pPr>
        <w:spacing w:line="240" w:lineRule="auto"/>
        <w:ind w:left="0" w:firstLine="284"/>
        <w:jc w:val="both"/>
        <w:rPr>
          <w:rFonts w:ascii="Times New Roman" w:hAnsi="Times New Roman"/>
          <w:i/>
          <w:sz w:val="24"/>
          <w:szCs w:val="26"/>
        </w:rPr>
      </w:pPr>
      <w:r w:rsidRPr="00BE3B9C">
        <w:rPr>
          <w:rFonts w:ascii="Times New Roman" w:hAnsi="Times New Roman"/>
          <w:i/>
          <w:sz w:val="24"/>
          <w:szCs w:val="26"/>
        </w:rPr>
        <w:t>1.4.2</w:t>
      </w:r>
      <w:r w:rsidR="007B5E2D" w:rsidRPr="00BE3B9C">
        <w:rPr>
          <w:rFonts w:ascii="Times New Roman" w:hAnsi="Times New Roman"/>
          <w:i/>
          <w:sz w:val="24"/>
          <w:szCs w:val="26"/>
        </w:rPr>
        <w:t>.</w:t>
      </w:r>
      <w:r w:rsidR="00B46A76" w:rsidRPr="00BE3B9C">
        <w:rPr>
          <w:rFonts w:ascii="Times New Roman" w:hAnsi="Times New Roman"/>
          <w:i/>
          <w:sz w:val="24"/>
          <w:szCs w:val="26"/>
        </w:rPr>
        <w:t xml:space="preserve"> </w:t>
      </w:r>
      <w:r w:rsidR="007B5E2D" w:rsidRPr="00BE3B9C">
        <w:rPr>
          <w:rFonts w:ascii="Times New Roman" w:hAnsi="Times New Roman"/>
          <w:i/>
          <w:sz w:val="24"/>
          <w:szCs w:val="26"/>
        </w:rPr>
        <w:t>Contenido</w:t>
      </w:r>
    </w:p>
    <w:p w14:paraId="7C241E4D" w14:textId="217541D4" w:rsidR="00C65774" w:rsidRDefault="00C65774" w:rsidP="00905D98">
      <w:pPr>
        <w:spacing w:line="240" w:lineRule="auto"/>
        <w:ind w:left="0" w:firstLine="284"/>
        <w:jc w:val="both"/>
        <w:rPr>
          <w:rFonts w:ascii="Times New Roman" w:hAnsi="Times New Roman"/>
          <w:sz w:val="24"/>
          <w:szCs w:val="24"/>
        </w:rPr>
      </w:pPr>
      <w:r>
        <w:rPr>
          <w:rFonts w:ascii="Times New Roman" w:hAnsi="Times New Roman"/>
          <w:sz w:val="24"/>
          <w:szCs w:val="24"/>
        </w:rPr>
        <w:t>El contenido de la comunidad abasta actualmente: Gestión presupuestaria, Estabilidad presupuestaria, Control interno, Contabilidad y Endeudamiento de las entidades locales.</w:t>
      </w:r>
    </w:p>
    <w:p w14:paraId="559ADE0B" w14:textId="45AC401B" w:rsidR="00A5116E" w:rsidRDefault="00A5116E" w:rsidP="00905D98">
      <w:pPr>
        <w:spacing w:line="240" w:lineRule="auto"/>
        <w:ind w:left="0" w:firstLine="284"/>
        <w:jc w:val="both"/>
        <w:rPr>
          <w:rFonts w:ascii="Times New Roman" w:hAnsi="Times New Roman"/>
          <w:sz w:val="24"/>
          <w:szCs w:val="24"/>
        </w:rPr>
      </w:pPr>
      <w:r w:rsidRPr="006E4F32">
        <w:rPr>
          <w:rFonts w:ascii="Times New Roman" w:hAnsi="Times New Roman"/>
          <w:sz w:val="24"/>
          <w:szCs w:val="24"/>
        </w:rPr>
        <w:t>La comunidad</w:t>
      </w:r>
      <w:r w:rsidR="00C65774">
        <w:rPr>
          <w:rFonts w:ascii="Times New Roman" w:hAnsi="Times New Roman"/>
          <w:sz w:val="24"/>
          <w:szCs w:val="24"/>
        </w:rPr>
        <w:t xml:space="preserve"> </w:t>
      </w:r>
      <w:r w:rsidRPr="006E4F32">
        <w:rPr>
          <w:rFonts w:ascii="Times New Roman" w:hAnsi="Times New Roman"/>
          <w:sz w:val="24"/>
          <w:szCs w:val="24"/>
        </w:rPr>
        <w:t xml:space="preserve">se estructura en </w:t>
      </w:r>
      <w:r>
        <w:rPr>
          <w:rFonts w:ascii="Times New Roman" w:hAnsi="Times New Roman"/>
          <w:sz w:val="24"/>
          <w:szCs w:val="24"/>
        </w:rPr>
        <w:t>3 apartados:</w:t>
      </w:r>
    </w:p>
    <w:p w14:paraId="314535B9" w14:textId="5B73B9BF" w:rsidR="00A5116E" w:rsidRDefault="00A5116E" w:rsidP="00A5116E">
      <w:pPr>
        <w:pStyle w:val="Prrafodelista"/>
        <w:numPr>
          <w:ilvl w:val="0"/>
          <w:numId w:val="30"/>
        </w:numPr>
        <w:spacing w:line="240" w:lineRule="auto"/>
        <w:jc w:val="both"/>
        <w:rPr>
          <w:rFonts w:ascii="Times New Roman" w:hAnsi="Times New Roman"/>
          <w:sz w:val="24"/>
          <w:szCs w:val="24"/>
        </w:rPr>
      </w:pPr>
      <w:r>
        <w:rPr>
          <w:rFonts w:ascii="Times New Roman" w:hAnsi="Times New Roman"/>
          <w:b/>
          <w:bCs/>
          <w:sz w:val="24"/>
          <w:szCs w:val="24"/>
        </w:rPr>
        <w:t>I</w:t>
      </w:r>
      <w:r w:rsidRPr="008A0D40">
        <w:rPr>
          <w:rFonts w:ascii="Times New Roman" w:hAnsi="Times New Roman"/>
          <w:b/>
          <w:bCs/>
          <w:sz w:val="24"/>
          <w:szCs w:val="24"/>
        </w:rPr>
        <w:t>nicial</w:t>
      </w:r>
      <w:r>
        <w:rPr>
          <w:rFonts w:ascii="Times New Roman" w:hAnsi="Times New Roman"/>
          <w:sz w:val="24"/>
          <w:szCs w:val="24"/>
        </w:rPr>
        <w:t>: Se presenta</w:t>
      </w:r>
      <w:r w:rsidRPr="008A0D40">
        <w:rPr>
          <w:rFonts w:ascii="Times New Roman" w:hAnsi="Times New Roman"/>
          <w:sz w:val="24"/>
          <w:szCs w:val="24"/>
        </w:rPr>
        <w:t xml:space="preserve"> la comunidad</w:t>
      </w:r>
      <w:r>
        <w:rPr>
          <w:rFonts w:ascii="Times New Roman" w:hAnsi="Times New Roman"/>
          <w:sz w:val="24"/>
          <w:szCs w:val="24"/>
        </w:rPr>
        <w:t xml:space="preserve"> y se habilitan accesos rápidos a información relevante</w:t>
      </w:r>
      <w:r w:rsidRPr="008A0D40">
        <w:rPr>
          <w:rFonts w:ascii="Times New Roman" w:hAnsi="Times New Roman"/>
          <w:sz w:val="24"/>
          <w:szCs w:val="24"/>
        </w:rPr>
        <w:t>:</w:t>
      </w:r>
    </w:p>
    <w:p w14:paraId="1A232239" w14:textId="77777777" w:rsidR="00AE01F7" w:rsidRDefault="00AE01F7" w:rsidP="00AE01F7">
      <w:pPr>
        <w:pStyle w:val="Prrafodelista"/>
        <w:spacing w:line="240" w:lineRule="auto"/>
        <w:ind w:firstLine="0"/>
        <w:rPr>
          <w:rFonts w:ascii="Times New Roman" w:hAnsi="Times New Roman"/>
          <w:b/>
          <w:bCs/>
          <w:sz w:val="20"/>
          <w:szCs w:val="20"/>
        </w:rPr>
      </w:pPr>
    </w:p>
    <w:p w14:paraId="01A9C8AE" w14:textId="38105EB1" w:rsidR="00AE01F7" w:rsidRPr="008A0D40" w:rsidRDefault="00AE01F7" w:rsidP="00AE01F7">
      <w:pPr>
        <w:pStyle w:val="Prrafodelista"/>
        <w:spacing w:line="240" w:lineRule="auto"/>
        <w:ind w:firstLine="0"/>
        <w:jc w:val="center"/>
        <w:rPr>
          <w:rFonts w:ascii="Times New Roman" w:hAnsi="Times New Roman"/>
          <w:sz w:val="24"/>
          <w:szCs w:val="24"/>
        </w:rPr>
      </w:pPr>
      <w:r w:rsidRPr="00AE01F7">
        <w:rPr>
          <w:rFonts w:ascii="Times New Roman" w:hAnsi="Times New Roman"/>
          <w:b/>
          <w:bCs/>
          <w:sz w:val="20"/>
          <w:szCs w:val="20"/>
        </w:rPr>
        <w:t>Tabla</w:t>
      </w:r>
      <w:r>
        <w:rPr>
          <w:rFonts w:ascii="Times New Roman" w:hAnsi="Times New Roman"/>
          <w:b/>
          <w:bCs/>
          <w:sz w:val="20"/>
          <w:szCs w:val="20"/>
        </w:rPr>
        <w:t xml:space="preserve"> 5</w:t>
      </w:r>
      <w:r w:rsidRPr="00AE01F7">
        <w:rPr>
          <w:rFonts w:ascii="Times New Roman" w:hAnsi="Times New Roman"/>
          <w:b/>
          <w:bCs/>
          <w:sz w:val="20"/>
          <w:szCs w:val="20"/>
        </w:rPr>
        <w:t xml:space="preserve">. </w:t>
      </w:r>
      <w:r>
        <w:rPr>
          <w:rFonts w:ascii="Times New Roman" w:hAnsi="Times New Roman"/>
          <w:sz w:val="20"/>
          <w:szCs w:val="20"/>
        </w:rPr>
        <w:t>Estructura apartado inicial</w:t>
      </w:r>
    </w:p>
    <w:tbl>
      <w:tblPr>
        <w:tblStyle w:val="Tablaconcuadrcula1clara-nfasis1"/>
        <w:tblW w:w="0" w:type="auto"/>
        <w:jc w:val="center"/>
        <w:tblLook w:val="0480" w:firstRow="0" w:lastRow="0" w:firstColumn="1" w:lastColumn="0" w:noHBand="0" w:noVBand="1"/>
      </w:tblPr>
      <w:tblGrid>
        <w:gridCol w:w="3113"/>
        <w:gridCol w:w="5663"/>
      </w:tblGrid>
      <w:tr w:rsidR="00A5116E" w14:paraId="15E4C6B3"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33E7C433"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NOSOTROS</w:t>
            </w:r>
          </w:p>
        </w:tc>
        <w:tc>
          <w:tcPr>
            <w:tcW w:w="5663" w:type="dxa"/>
          </w:tcPr>
          <w:p w14:paraId="5D5EB8CF" w14:textId="0775FCDC"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Presentación del</w:t>
            </w:r>
            <w:r w:rsidR="00A5116E" w:rsidRPr="00B46ED8">
              <w:rPr>
                <w:rFonts w:ascii="Times New Roman" w:hAnsi="Times New Roman"/>
                <w:sz w:val="20"/>
                <w:szCs w:val="20"/>
              </w:rPr>
              <w:t xml:space="preserve"> equipo </w:t>
            </w:r>
            <w:r>
              <w:rPr>
                <w:rFonts w:ascii="Times New Roman" w:hAnsi="Times New Roman"/>
                <w:sz w:val="20"/>
                <w:szCs w:val="20"/>
              </w:rPr>
              <w:t>de la comunidad</w:t>
            </w:r>
          </w:p>
        </w:tc>
      </w:tr>
      <w:tr w:rsidR="00A5116E" w14:paraId="7930192C"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04A79148"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ANTES DE EMPEZAR</w:t>
            </w:r>
          </w:p>
        </w:tc>
        <w:tc>
          <w:tcPr>
            <w:tcW w:w="5663" w:type="dxa"/>
          </w:tcPr>
          <w:p w14:paraId="2B7D18E0" w14:textId="008FADCE"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Información d</w:t>
            </w:r>
            <w:r w:rsidR="00A5116E">
              <w:rPr>
                <w:rFonts w:ascii="Times New Roman" w:hAnsi="Times New Roman"/>
                <w:sz w:val="20"/>
                <w:szCs w:val="20"/>
              </w:rPr>
              <w:t>el contenido para facilitar la navegación del usuario</w:t>
            </w:r>
          </w:p>
        </w:tc>
      </w:tr>
      <w:tr w:rsidR="00A5116E" w14:paraId="3003E881"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54297FB" w14:textId="77777777" w:rsidR="00A5116E" w:rsidRPr="00B46ED8" w:rsidRDefault="00A5116E" w:rsidP="00905D98">
            <w:pPr>
              <w:ind w:left="0" w:firstLine="0"/>
              <w:jc w:val="both"/>
              <w:rPr>
                <w:rFonts w:ascii="Times New Roman" w:hAnsi="Times New Roman"/>
                <w:sz w:val="20"/>
                <w:szCs w:val="20"/>
              </w:rPr>
            </w:pPr>
            <w:r>
              <w:rPr>
                <w:rFonts w:ascii="Times New Roman" w:hAnsi="Times New Roman"/>
                <w:sz w:val="20"/>
                <w:szCs w:val="20"/>
              </w:rPr>
              <w:t>RE</w:t>
            </w:r>
            <w:r w:rsidRPr="00B46ED8">
              <w:rPr>
                <w:rFonts w:ascii="Times New Roman" w:hAnsi="Times New Roman"/>
                <w:sz w:val="20"/>
                <w:szCs w:val="20"/>
              </w:rPr>
              <w:t>CONOCIMIENTOS</w:t>
            </w:r>
          </w:p>
        </w:tc>
        <w:tc>
          <w:tcPr>
            <w:tcW w:w="5663" w:type="dxa"/>
          </w:tcPr>
          <w:p w14:paraId="26CD60B6" w14:textId="24A981CD"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N</w:t>
            </w:r>
            <w:r w:rsidR="00A5116E" w:rsidRPr="00B46ED8">
              <w:rPr>
                <w:rFonts w:ascii="Times New Roman" w:hAnsi="Times New Roman"/>
                <w:sz w:val="20"/>
                <w:szCs w:val="20"/>
              </w:rPr>
              <w:t>oticias de interés y los reconocimientos obtenidos en relación con el proyecto de la comunidad</w:t>
            </w:r>
          </w:p>
        </w:tc>
      </w:tr>
      <w:tr w:rsidR="00A5116E" w14:paraId="50D993EB"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20FB7428"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FORUMS</w:t>
            </w:r>
          </w:p>
        </w:tc>
        <w:tc>
          <w:tcPr>
            <w:tcW w:w="5663" w:type="dxa"/>
          </w:tcPr>
          <w:p w14:paraId="69A3ED75" w14:textId="7CEDCA29"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w:t>
            </w:r>
            <w:r w:rsidR="00A5116E" w:rsidRPr="00B46ED8">
              <w:rPr>
                <w:rFonts w:ascii="Times New Roman" w:hAnsi="Times New Roman"/>
                <w:sz w:val="20"/>
                <w:szCs w:val="20"/>
              </w:rPr>
              <w:t xml:space="preserve">erramientas de comunicación dentro de la comunidad a través de fórums colaborativos. </w:t>
            </w:r>
          </w:p>
        </w:tc>
      </w:tr>
      <w:tr w:rsidR="00A5116E" w14:paraId="561826D3"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60C8639"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SESIONES EN DIRECTO</w:t>
            </w:r>
          </w:p>
        </w:tc>
        <w:tc>
          <w:tcPr>
            <w:tcW w:w="5663" w:type="dxa"/>
          </w:tcPr>
          <w:p w14:paraId="6986091A" w14:textId="14B7ACBA"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G</w:t>
            </w:r>
            <w:r w:rsidR="00A5116E" w:rsidRPr="00B46ED8">
              <w:rPr>
                <w:rFonts w:ascii="Times New Roman" w:hAnsi="Times New Roman"/>
                <w:sz w:val="20"/>
                <w:szCs w:val="20"/>
              </w:rPr>
              <w:t>rabaciones de las sesiones virtuales realizadas para poder consultarlas en cualquier momento</w:t>
            </w:r>
          </w:p>
        </w:tc>
      </w:tr>
      <w:tr w:rsidR="00A5116E" w14:paraId="2C95C6A7"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77965A92" w14:textId="7C1B2764"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MODELOS</w:t>
            </w:r>
          </w:p>
        </w:tc>
        <w:tc>
          <w:tcPr>
            <w:tcW w:w="5663" w:type="dxa"/>
          </w:tcPr>
          <w:p w14:paraId="5E1D7EC9" w14:textId="0C5E8D20"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w:t>
            </w:r>
            <w:r w:rsidR="00A5116E" w:rsidRPr="00B46ED8">
              <w:rPr>
                <w:rFonts w:ascii="Times New Roman" w:hAnsi="Times New Roman"/>
                <w:sz w:val="20"/>
                <w:szCs w:val="20"/>
              </w:rPr>
              <w:t>cceso directo a</w:t>
            </w:r>
            <w:r>
              <w:rPr>
                <w:rFonts w:ascii="Times New Roman" w:hAnsi="Times New Roman"/>
                <w:sz w:val="20"/>
                <w:szCs w:val="20"/>
              </w:rPr>
              <w:t xml:space="preserve"> </w:t>
            </w:r>
            <w:r w:rsidR="00A5116E" w:rsidRPr="00B46ED8">
              <w:rPr>
                <w:rFonts w:ascii="Times New Roman" w:hAnsi="Times New Roman"/>
                <w:sz w:val="20"/>
                <w:szCs w:val="20"/>
              </w:rPr>
              <w:t>l</w:t>
            </w:r>
            <w:r>
              <w:rPr>
                <w:rFonts w:ascii="Times New Roman" w:hAnsi="Times New Roman"/>
                <w:sz w:val="20"/>
                <w:szCs w:val="20"/>
              </w:rPr>
              <w:t>os</w:t>
            </w:r>
            <w:r w:rsidR="00A5116E" w:rsidRPr="00B46ED8">
              <w:rPr>
                <w:rFonts w:ascii="Times New Roman" w:hAnsi="Times New Roman"/>
                <w:sz w:val="20"/>
                <w:szCs w:val="20"/>
              </w:rPr>
              <w:t xml:space="preserve"> modelos de expedientes de cada módulo</w:t>
            </w:r>
          </w:p>
        </w:tc>
      </w:tr>
      <w:tr w:rsidR="00A5116E" w14:paraId="288A6AFD"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08F2C226"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FAQ</w:t>
            </w:r>
          </w:p>
        </w:tc>
        <w:tc>
          <w:tcPr>
            <w:tcW w:w="5663" w:type="dxa"/>
          </w:tcPr>
          <w:p w14:paraId="640ED83C" w14:textId="5A549E58"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 xml:space="preserve">Respuestas a </w:t>
            </w:r>
            <w:r w:rsidR="00A5116E" w:rsidRPr="00B46ED8">
              <w:rPr>
                <w:rFonts w:ascii="Times New Roman" w:hAnsi="Times New Roman"/>
                <w:sz w:val="20"/>
                <w:szCs w:val="20"/>
              </w:rPr>
              <w:t xml:space="preserve">preguntas frecuentes </w:t>
            </w:r>
            <w:r>
              <w:rPr>
                <w:rFonts w:ascii="Times New Roman" w:hAnsi="Times New Roman"/>
                <w:sz w:val="20"/>
                <w:szCs w:val="20"/>
              </w:rPr>
              <w:t>realizadas</w:t>
            </w:r>
          </w:p>
        </w:tc>
      </w:tr>
      <w:tr w:rsidR="00A5116E" w14:paraId="2A3F7BCC"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613722AE"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LEGISLACIÓN</w:t>
            </w:r>
          </w:p>
        </w:tc>
        <w:tc>
          <w:tcPr>
            <w:tcW w:w="5663" w:type="dxa"/>
          </w:tcPr>
          <w:p w14:paraId="1B3A64F3" w14:textId="0724D0A7"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Recopilación de</w:t>
            </w:r>
            <w:r w:rsidR="00A5116E" w:rsidRPr="00B46ED8">
              <w:rPr>
                <w:rFonts w:ascii="Times New Roman" w:hAnsi="Times New Roman"/>
                <w:sz w:val="20"/>
                <w:szCs w:val="20"/>
              </w:rPr>
              <w:t xml:space="preserve"> la legislación de referencia</w:t>
            </w:r>
            <w:r>
              <w:rPr>
                <w:rFonts w:ascii="Times New Roman" w:hAnsi="Times New Roman"/>
                <w:sz w:val="20"/>
                <w:szCs w:val="20"/>
              </w:rPr>
              <w:t xml:space="preserve"> </w:t>
            </w:r>
            <w:r w:rsidR="00A5116E" w:rsidRPr="00B46ED8">
              <w:rPr>
                <w:rFonts w:ascii="Times New Roman" w:hAnsi="Times New Roman"/>
                <w:sz w:val="20"/>
                <w:szCs w:val="20"/>
              </w:rPr>
              <w:t>para consultarla de forma ágil</w:t>
            </w:r>
          </w:p>
        </w:tc>
      </w:tr>
      <w:tr w:rsidR="00A5116E" w14:paraId="424E378A"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607CF974"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CALENDARIO</w:t>
            </w:r>
          </w:p>
        </w:tc>
        <w:tc>
          <w:tcPr>
            <w:tcW w:w="5663" w:type="dxa"/>
          </w:tcPr>
          <w:p w14:paraId="357AC7C2" w14:textId="3B17BC9F"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A</w:t>
            </w:r>
            <w:r w:rsidR="00A5116E" w:rsidRPr="00B46ED8">
              <w:rPr>
                <w:rFonts w:ascii="Times New Roman" w:hAnsi="Times New Roman"/>
                <w:sz w:val="20"/>
                <w:szCs w:val="20"/>
              </w:rPr>
              <w:t xml:space="preserve">cceso directo al calendario de actuaciones </w:t>
            </w:r>
            <w:r>
              <w:rPr>
                <w:rFonts w:ascii="Times New Roman" w:hAnsi="Times New Roman"/>
                <w:sz w:val="20"/>
                <w:szCs w:val="20"/>
              </w:rPr>
              <w:t>y</w:t>
            </w:r>
            <w:r w:rsidR="00A5116E" w:rsidRPr="00B46ED8">
              <w:rPr>
                <w:rFonts w:ascii="Times New Roman" w:hAnsi="Times New Roman"/>
                <w:sz w:val="20"/>
                <w:szCs w:val="20"/>
              </w:rPr>
              <w:t xml:space="preserve"> remisión de información económica</w:t>
            </w:r>
          </w:p>
        </w:tc>
      </w:tr>
      <w:tr w:rsidR="00A5116E" w14:paraId="2A9388CB" w14:textId="77777777" w:rsidTr="00AE01F7">
        <w:trPr>
          <w:jc w:val="center"/>
        </w:trPr>
        <w:tc>
          <w:tcPr>
            <w:cnfStyle w:val="001000000000" w:firstRow="0" w:lastRow="0" w:firstColumn="1" w:lastColumn="0" w:oddVBand="0" w:evenVBand="0" w:oddHBand="0" w:evenHBand="0" w:firstRowFirstColumn="0" w:firstRowLastColumn="0" w:lastRowFirstColumn="0" w:lastRowLastColumn="0"/>
            <w:tcW w:w="3113" w:type="dxa"/>
          </w:tcPr>
          <w:p w14:paraId="4DB58FB6"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BOLETINES</w:t>
            </w:r>
          </w:p>
        </w:tc>
        <w:tc>
          <w:tcPr>
            <w:tcW w:w="5663" w:type="dxa"/>
          </w:tcPr>
          <w:p w14:paraId="49570625" w14:textId="6368DE01"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Información</w:t>
            </w:r>
            <w:r w:rsidR="00A5116E" w:rsidRPr="00B46ED8">
              <w:rPr>
                <w:rFonts w:ascii="Times New Roman" w:hAnsi="Times New Roman"/>
                <w:sz w:val="20"/>
                <w:szCs w:val="20"/>
              </w:rPr>
              <w:t xml:space="preserve"> a los usuarios a través de boletines mensuales</w:t>
            </w:r>
          </w:p>
        </w:tc>
      </w:tr>
    </w:tbl>
    <w:p w14:paraId="4F2D5A4C" w14:textId="77777777" w:rsidR="00A5116E" w:rsidRDefault="00A5116E" w:rsidP="006B3B8E">
      <w:pPr>
        <w:spacing w:line="240" w:lineRule="auto"/>
        <w:ind w:left="0" w:firstLine="284"/>
        <w:jc w:val="both"/>
        <w:rPr>
          <w:rFonts w:ascii="Times New Roman" w:hAnsi="Times New Roman"/>
          <w:sz w:val="24"/>
          <w:szCs w:val="24"/>
        </w:rPr>
      </w:pPr>
    </w:p>
    <w:p w14:paraId="12F30BA1" w14:textId="08E93268" w:rsidR="00A5116E" w:rsidRDefault="00A5116E" w:rsidP="00A5116E">
      <w:pPr>
        <w:pStyle w:val="Prrafodelista"/>
        <w:numPr>
          <w:ilvl w:val="0"/>
          <w:numId w:val="30"/>
        </w:numPr>
        <w:spacing w:line="240" w:lineRule="auto"/>
        <w:jc w:val="both"/>
        <w:rPr>
          <w:rFonts w:ascii="Times New Roman" w:hAnsi="Times New Roman"/>
          <w:sz w:val="24"/>
          <w:szCs w:val="24"/>
        </w:rPr>
      </w:pPr>
      <w:r w:rsidRPr="002D178C">
        <w:rPr>
          <w:rFonts w:ascii="Times New Roman" w:hAnsi="Times New Roman"/>
          <w:b/>
          <w:bCs/>
          <w:sz w:val="24"/>
          <w:szCs w:val="24"/>
        </w:rPr>
        <w:t>Herramientas</w:t>
      </w:r>
      <w:r w:rsidRPr="008A0D40">
        <w:rPr>
          <w:rFonts w:ascii="Times New Roman" w:hAnsi="Times New Roman"/>
          <w:b/>
          <w:bCs/>
          <w:sz w:val="24"/>
          <w:szCs w:val="24"/>
        </w:rPr>
        <w:t xml:space="preserve"> de asesoramiento</w:t>
      </w:r>
      <w:r>
        <w:rPr>
          <w:rFonts w:ascii="Times New Roman" w:hAnsi="Times New Roman"/>
          <w:sz w:val="24"/>
          <w:szCs w:val="24"/>
        </w:rPr>
        <w:t>: se proporcionan herramientas para mejorar la eficiencia en la gestión de las entidades locales</w:t>
      </w:r>
      <w:r w:rsidRPr="008A0D40">
        <w:rPr>
          <w:rFonts w:ascii="Times New Roman" w:hAnsi="Times New Roman"/>
          <w:sz w:val="24"/>
          <w:szCs w:val="24"/>
        </w:rPr>
        <w:t>:</w:t>
      </w:r>
    </w:p>
    <w:p w14:paraId="753F6FBC" w14:textId="1DAE62BB" w:rsidR="00AE01F7" w:rsidRDefault="00AE01F7" w:rsidP="00AE01F7">
      <w:pPr>
        <w:pStyle w:val="Prrafodelista"/>
        <w:spacing w:line="240" w:lineRule="auto"/>
        <w:ind w:firstLine="0"/>
        <w:jc w:val="both"/>
        <w:rPr>
          <w:rFonts w:ascii="Times New Roman" w:hAnsi="Times New Roman"/>
          <w:b/>
          <w:bCs/>
          <w:sz w:val="24"/>
          <w:szCs w:val="24"/>
        </w:rPr>
      </w:pPr>
    </w:p>
    <w:p w14:paraId="2EDC323B" w14:textId="326401B2" w:rsidR="00AE01F7" w:rsidRPr="008A0D40" w:rsidRDefault="00AE01F7" w:rsidP="00AE01F7">
      <w:pPr>
        <w:pStyle w:val="Prrafodelista"/>
        <w:spacing w:line="240" w:lineRule="auto"/>
        <w:ind w:firstLine="0"/>
        <w:jc w:val="center"/>
        <w:rPr>
          <w:rFonts w:ascii="Times New Roman" w:hAnsi="Times New Roman"/>
          <w:sz w:val="24"/>
          <w:szCs w:val="24"/>
        </w:rPr>
      </w:pPr>
      <w:r w:rsidRPr="00AE01F7">
        <w:rPr>
          <w:rFonts w:ascii="Times New Roman" w:hAnsi="Times New Roman"/>
          <w:b/>
          <w:bCs/>
          <w:sz w:val="20"/>
          <w:szCs w:val="20"/>
        </w:rPr>
        <w:t>Tabla</w:t>
      </w:r>
      <w:r>
        <w:rPr>
          <w:rFonts w:ascii="Times New Roman" w:hAnsi="Times New Roman"/>
          <w:b/>
          <w:bCs/>
          <w:sz w:val="20"/>
          <w:szCs w:val="20"/>
        </w:rPr>
        <w:t xml:space="preserve"> 6</w:t>
      </w:r>
      <w:r w:rsidRPr="00AE01F7">
        <w:rPr>
          <w:rFonts w:ascii="Times New Roman" w:hAnsi="Times New Roman"/>
          <w:b/>
          <w:bCs/>
          <w:sz w:val="20"/>
          <w:szCs w:val="20"/>
        </w:rPr>
        <w:t xml:space="preserve">. </w:t>
      </w:r>
      <w:r>
        <w:rPr>
          <w:rFonts w:ascii="Times New Roman" w:hAnsi="Times New Roman"/>
          <w:sz w:val="20"/>
          <w:szCs w:val="20"/>
        </w:rPr>
        <w:t>Estructura herramientas de asesoramiento</w:t>
      </w:r>
    </w:p>
    <w:tbl>
      <w:tblPr>
        <w:tblStyle w:val="Tablaconcuadrcula1clara-nfasis1"/>
        <w:tblW w:w="0" w:type="auto"/>
        <w:tblLook w:val="0480" w:firstRow="0" w:lastRow="0" w:firstColumn="1" w:lastColumn="0" w:noHBand="0" w:noVBand="1"/>
      </w:tblPr>
      <w:tblGrid>
        <w:gridCol w:w="3113"/>
        <w:gridCol w:w="5663"/>
      </w:tblGrid>
      <w:tr w:rsidR="00A5116E" w14:paraId="79827B86" w14:textId="77777777" w:rsidTr="00905D98">
        <w:tc>
          <w:tcPr>
            <w:cnfStyle w:val="001000000000" w:firstRow="0" w:lastRow="0" w:firstColumn="1" w:lastColumn="0" w:oddVBand="0" w:evenVBand="0" w:oddHBand="0" w:evenHBand="0" w:firstRowFirstColumn="0" w:firstRowLastColumn="0" w:lastRowFirstColumn="0" w:lastRowLastColumn="0"/>
            <w:tcW w:w="3113" w:type="dxa"/>
          </w:tcPr>
          <w:p w14:paraId="1111D06B"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PLANIFICACIÓN DE TAREAS</w:t>
            </w:r>
          </w:p>
        </w:tc>
        <w:tc>
          <w:tcPr>
            <w:tcW w:w="5663" w:type="dxa"/>
          </w:tcPr>
          <w:p w14:paraId="737563CC" w14:textId="0A49E15A"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Pl</w:t>
            </w:r>
            <w:r w:rsidR="00A5116E" w:rsidRPr="00B46ED8">
              <w:rPr>
                <w:rFonts w:ascii="Times New Roman" w:hAnsi="Times New Roman"/>
                <w:sz w:val="20"/>
                <w:szCs w:val="20"/>
              </w:rPr>
              <w:t>anificación de las tareas que</w:t>
            </w:r>
            <w:r w:rsidR="00A5116E">
              <w:rPr>
                <w:rFonts w:ascii="Times New Roman" w:hAnsi="Times New Roman"/>
                <w:sz w:val="20"/>
                <w:szCs w:val="20"/>
              </w:rPr>
              <w:t xml:space="preserve"> las entidades locales</w:t>
            </w:r>
            <w:r w:rsidR="00A5116E" w:rsidRPr="00B46ED8">
              <w:rPr>
                <w:rFonts w:ascii="Times New Roman" w:hAnsi="Times New Roman"/>
                <w:sz w:val="20"/>
                <w:szCs w:val="20"/>
              </w:rPr>
              <w:t xml:space="preserve"> deben realizar en materia económica a lo largo del año.</w:t>
            </w:r>
          </w:p>
        </w:tc>
      </w:tr>
      <w:tr w:rsidR="00A5116E" w14:paraId="2D600E9E" w14:textId="77777777" w:rsidTr="00905D98">
        <w:tc>
          <w:tcPr>
            <w:cnfStyle w:val="001000000000" w:firstRow="0" w:lastRow="0" w:firstColumn="1" w:lastColumn="0" w:oddVBand="0" w:evenVBand="0" w:oddHBand="0" w:evenHBand="0" w:firstRowFirstColumn="0" w:firstRowLastColumn="0" w:lastRowFirstColumn="0" w:lastRowLastColumn="0"/>
            <w:tcW w:w="3113" w:type="dxa"/>
          </w:tcPr>
          <w:p w14:paraId="1DC9AB9C"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SEGUIMIENTO DE TAREAS</w:t>
            </w:r>
          </w:p>
        </w:tc>
        <w:tc>
          <w:tcPr>
            <w:tcW w:w="5663" w:type="dxa"/>
          </w:tcPr>
          <w:p w14:paraId="5CC930C0" w14:textId="76A4C353"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w:t>
            </w:r>
            <w:r w:rsidR="00A5116E" w:rsidRPr="00B46ED8">
              <w:rPr>
                <w:rFonts w:ascii="Times New Roman" w:hAnsi="Times New Roman"/>
                <w:sz w:val="20"/>
                <w:szCs w:val="20"/>
              </w:rPr>
              <w:t xml:space="preserve">erramientas para el seguimiento de las tareas a medida que se ejecuten a través de </w:t>
            </w:r>
            <w:proofErr w:type="spellStart"/>
            <w:r w:rsidR="00A5116E" w:rsidRPr="00B46ED8">
              <w:rPr>
                <w:rFonts w:ascii="Times New Roman" w:hAnsi="Times New Roman"/>
                <w:sz w:val="20"/>
                <w:szCs w:val="20"/>
              </w:rPr>
              <w:t>checklists</w:t>
            </w:r>
            <w:proofErr w:type="spellEnd"/>
          </w:p>
        </w:tc>
      </w:tr>
      <w:tr w:rsidR="00A5116E" w14:paraId="07D06EEB" w14:textId="77777777" w:rsidTr="00905D98">
        <w:tc>
          <w:tcPr>
            <w:cnfStyle w:val="001000000000" w:firstRow="0" w:lastRow="0" w:firstColumn="1" w:lastColumn="0" w:oddVBand="0" w:evenVBand="0" w:oddHBand="0" w:evenHBand="0" w:firstRowFirstColumn="0" w:firstRowLastColumn="0" w:lastRowFirstColumn="0" w:lastRowLastColumn="0"/>
            <w:tcW w:w="3113" w:type="dxa"/>
          </w:tcPr>
          <w:p w14:paraId="591D8735"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NOVEDADES DEL AÑO</w:t>
            </w:r>
          </w:p>
        </w:tc>
        <w:tc>
          <w:tcPr>
            <w:tcW w:w="5663" w:type="dxa"/>
          </w:tcPr>
          <w:p w14:paraId="5CD8E4DA" w14:textId="7016652C"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Ú</w:t>
            </w:r>
            <w:r w:rsidR="00A5116E" w:rsidRPr="00B46ED8">
              <w:rPr>
                <w:rFonts w:ascii="Times New Roman" w:hAnsi="Times New Roman"/>
                <w:sz w:val="20"/>
                <w:szCs w:val="20"/>
              </w:rPr>
              <w:t>ltimas novedades en materia económica, así como el impacto para las entidades</w:t>
            </w:r>
          </w:p>
        </w:tc>
      </w:tr>
      <w:tr w:rsidR="00A5116E" w14:paraId="54447BFC" w14:textId="77777777" w:rsidTr="00905D98">
        <w:tc>
          <w:tcPr>
            <w:cnfStyle w:val="001000000000" w:firstRow="0" w:lastRow="0" w:firstColumn="1" w:lastColumn="0" w:oddVBand="0" w:evenVBand="0" w:oddHBand="0" w:evenHBand="0" w:firstRowFirstColumn="0" w:firstRowLastColumn="0" w:lastRowFirstColumn="0" w:lastRowLastColumn="0"/>
            <w:tcW w:w="3113" w:type="dxa"/>
          </w:tcPr>
          <w:p w14:paraId="623BDA2D"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REVISIÓN ECONÓMICA</w:t>
            </w:r>
          </w:p>
        </w:tc>
        <w:tc>
          <w:tcPr>
            <w:tcW w:w="5663" w:type="dxa"/>
          </w:tcPr>
          <w:p w14:paraId="2D2DE204" w14:textId="6D25678D"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w:t>
            </w:r>
            <w:r w:rsidR="00A5116E" w:rsidRPr="00B46ED8">
              <w:rPr>
                <w:rFonts w:ascii="Times New Roman" w:hAnsi="Times New Roman"/>
                <w:sz w:val="20"/>
                <w:szCs w:val="20"/>
              </w:rPr>
              <w:t>erramientas para revisar la gestión económica durante el año y al final del ejercicio</w:t>
            </w:r>
          </w:p>
        </w:tc>
      </w:tr>
      <w:tr w:rsidR="00A5116E" w14:paraId="08DB373B" w14:textId="77777777" w:rsidTr="00905D98">
        <w:tc>
          <w:tcPr>
            <w:cnfStyle w:val="001000000000" w:firstRow="0" w:lastRow="0" w:firstColumn="1" w:lastColumn="0" w:oddVBand="0" w:evenVBand="0" w:oddHBand="0" w:evenHBand="0" w:firstRowFirstColumn="0" w:firstRowLastColumn="0" w:lastRowFirstColumn="0" w:lastRowLastColumn="0"/>
            <w:tcW w:w="3113" w:type="dxa"/>
          </w:tcPr>
          <w:p w14:paraId="625545CA" w14:textId="77777777" w:rsidR="00A5116E" w:rsidRPr="00B46ED8" w:rsidRDefault="00A5116E" w:rsidP="00905D98">
            <w:pPr>
              <w:ind w:left="0" w:firstLine="0"/>
              <w:jc w:val="both"/>
              <w:rPr>
                <w:rFonts w:ascii="Times New Roman" w:hAnsi="Times New Roman"/>
                <w:sz w:val="20"/>
                <w:szCs w:val="20"/>
              </w:rPr>
            </w:pPr>
            <w:r w:rsidRPr="00B46ED8">
              <w:rPr>
                <w:rFonts w:ascii="Times New Roman" w:hAnsi="Times New Roman"/>
                <w:sz w:val="20"/>
                <w:szCs w:val="20"/>
              </w:rPr>
              <w:t>PLAN DE MEJORA</w:t>
            </w:r>
          </w:p>
        </w:tc>
        <w:tc>
          <w:tcPr>
            <w:tcW w:w="5663" w:type="dxa"/>
          </w:tcPr>
          <w:p w14:paraId="7C634F04" w14:textId="56B35F4E" w:rsidR="00A5116E" w:rsidRPr="00B46ED8" w:rsidRDefault="00E6133C"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H</w:t>
            </w:r>
            <w:r w:rsidR="00A5116E" w:rsidRPr="00B46ED8">
              <w:rPr>
                <w:rFonts w:ascii="Times New Roman" w:hAnsi="Times New Roman"/>
                <w:sz w:val="20"/>
                <w:szCs w:val="20"/>
              </w:rPr>
              <w:t>erramientas de mejora continua para que se implanten durante el año (en construcción)</w:t>
            </w:r>
          </w:p>
        </w:tc>
      </w:tr>
    </w:tbl>
    <w:p w14:paraId="5CE27FC4" w14:textId="77777777" w:rsidR="00A5116E" w:rsidRDefault="00A5116E" w:rsidP="00A5116E">
      <w:pPr>
        <w:spacing w:line="240" w:lineRule="auto"/>
        <w:jc w:val="both"/>
        <w:rPr>
          <w:rFonts w:ascii="Arial" w:hAnsi="Arial" w:cs="Arial"/>
        </w:rPr>
      </w:pPr>
    </w:p>
    <w:p w14:paraId="23686E6F" w14:textId="179A1E58" w:rsidR="00B46A76" w:rsidRDefault="00A5116E" w:rsidP="00A5116E">
      <w:pPr>
        <w:pStyle w:val="Prrafodelista"/>
        <w:numPr>
          <w:ilvl w:val="0"/>
          <w:numId w:val="30"/>
        </w:numPr>
        <w:spacing w:line="240" w:lineRule="auto"/>
        <w:ind w:left="360" w:firstLine="0"/>
        <w:jc w:val="both"/>
        <w:rPr>
          <w:rFonts w:ascii="Times New Roman" w:hAnsi="Times New Roman"/>
          <w:sz w:val="24"/>
          <w:szCs w:val="24"/>
        </w:rPr>
      </w:pPr>
      <w:r w:rsidRPr="002D178C">
        <w:rPr>
          <w:rFonts w:ascii="Times New Roman" w:hAnsi="Times New Roman"/>
          <w:b/>
          <w:bCs/>
          <w:sz w:val="24"/>
          <w:szCs w:val="24"/>
        </w:rPr>
        <w:t>Formación</w:t>
      </w:r>
      <w:r w:rsidRPr="002D178C">
        <w:rPr>
          <w:rFonts w:ascii="Times New Roman" w:hAnsi="Times New Roman"/>
          <w:sz w:val="24"/>
          <w:szCs w:val="24"/>
        </w:rPr>
        <w:t>: Se estructura la plataforma colaborativa en diferentes módulos con dos objetivos</w:t>
      </w:r>
      <w:r w:rsidR="00E6133C">
        <w:rPr>
          <w:rFonts w:ascii="Times New Roman" w:hAnsi="Times New Roman"/>
          <w:sz w:val="24"/>
          <w:szCs w:val="24"/>
        </w:rPr>
        <w:t>: 1)</w:t>
      </w:r>
      <w:r w:rsidRPr="002D178C">
        <w:rPr>
          <w:rFonts w:ascii="Times New Roman" w:hAnsi="Times New Roman"/>
          <w:sz w:val="24"/>
          <w:szCs w:val="24"/>
        </w:rPr>
        <w:t xml:space="preserve"> consultar el contenido para resolver duda</w:t>
      </w:r>
      <w:r w:rsidR="00B46A76">
        <w:rPr>
          <w:rFonts w:ascii="Times New Roman" w:hAnsi="Times New Roman"/>
          <w:sz w:val="24"/>
          <w:szCs w:val="24"/>
        </w:rPr>
        <w:t>s</w:t>
      </w:r>
      <w:r w:rsidR="00E6133C">
        <w:rPr>
          <w:rFonts w:ascii="Times New Roman" w:hAnsi="Times New Roman"/>
          <w:sz w:val="24"/>
          <w:szCs w:val="24"/>
        </w:rPr>
        <w:t xml:space="preserve">, y 2) </w:t>
      </w:r>
      <w:r w:rsidR="00B46A76">
        <w:rPr>
          <w:rFonts w:ascii="Times New Roman" w:hAnsi="Times New Roman"/>
          <w:sz w:val="24"/>
          <w:szCs w:val="24"/>
        </w:rPr>
        <w:t>realizar</w:t>
      </w:r>
      <w:r w:rsidRPr="002D178C">
        <w:rPr>
          <w:rFonts w:ascii="Times New Roman" w:hAnsi="Times New Roman"/>
          <w:sz w:val="24"/>
          <w:szCs w:val="24"/>
        </w:rPr>
        <w:t xml:space="preserve"> cursos </w:t>
      </w:r>
      <w:proofErr w:type="spellStart"/>
      <w:r w:rsidRPr="002D178C">
        <w:rPr>
          <w:rFonts w:ascii="Times New Roman" w:hAnsi="Times New Roman"/>
          <w:sz w:val="24"/>
          <w:szCs w:val="24"/>
        </w:rPr>
        <w:t>autoformativos</w:t>
      </w:r>
      <w:proofErr w:type="spellEnd"/>
      <w:r w:rsidRPr="002D178C">
        <w:rPr>
          <w:rFonts w:ascii="Times New Roman" w:hAnsi="Times New Roman"/>
          <w:sz w:val="24"/>
          <w:szCs w:val="24"/>
        </w:rPr>
        <w:t xml:space="preserve"> del ámbito económico. </w:t>
      </w:r>
    </w:p>
    <w:p w14:paraId="4BCD594B" w14:textId="77777777" w:rsidR="00B46A76" w:rsidRDefault="00B46A76" w:rsidP="00B46A76">
      <w:pPr>
        <w:pStyle w:val="Prrafodelista"/>
        <w:spacing w:line="240" w:lineRule="auto"/>
        <w:ind w:left="360" w:firstLine="0"/>
        <w:jc w:val="both"/>
        <w:rPr>
          <w:rFonts w:ascii="Times New Roman" w:hAnsi="Times New Roman"/>
          <w:b/>
          <w:bCs/>
          <w:sz w:val="24"/>
          <w:szCs w:val="24"/>
        </w:rPr>
      </w:pPr>
    </w:p>
    <w:p w14:paraId="784C57EB" w14:textId="03F55748" w:rsidR="00A5116E" w:rsidRDefault="00C65774" w:rsidP="00B46A76">
      <w:pPr>
        <w:pStyle w:val="Prrafodelista"/>
        <w:spacing w:line="240" w:lineRule="auto"/>
        <w:ind w:left="360" w:firstLine="0"/>
        <w:jc w:val="both"/>
        <w:rPr>
          <w:rFonts w:ascii="Times New Roman" w:hAnsi="Times New Roman"/>
          <w:sz w:val="24"/>
          <w:szCs w:val="24"/>
        </w:rPr>
      </w:pPr>
      <w:r>
        <w:rPr>
          <w:rFonts w:ascii="Times New Roman" w:hAnsi="Times New Roman"/>
          <w:sz w:val="24"/>
          <w:szCs w:val="24"/>
        </w:rPr>
        <w:t>El itinerario formativo es</w:t>
      </w:r>
      <w:r w:rsidR="00A5116E">
        <w:rPr>
          <w:rFonts w:ascii="Times New Roman" w:hAnsi="Times New Roman"/>
          <w:sz w:val="24"/>
          <w:szCs w:val="24"/>
        </w:rPr>
        <w:t>:</w:t>
      </w:r>
    </w:p>
    <w:p w14:paraId="23D5CAC8" w14:textId="77777777" w:rsidR="00A5116E" w:rsidRPr="0029009C" w:rsidRDefault="00A5116E" w:rsidP="00A5116E">
      <w:pPr>
        <w:spacing w:line="240" w:lineRule="auto"/>
        <w:ind w:left="360" w:firstLine="0"/>
        <w:rPr>
          <w:rFonts w:ascii="Times New Roman" w:hAnsi="Times New Roman"/>
          <w:sz w:val="24"/>
          <w:szCs w:val="24"/>
        </w:rPr>
      </w:pPr>
      <w:r>
        <w:rPr>
          <w:noProof/>
        </w:rPr>
        <w:drawing>
          <wp:inline distT="0" distB="0" distL="0" distR="0" wp14:anchorId="152000BB" wp14:editId="07C8C314">
            <wp:extent cx="5759450" cy="1136015"/>
            <wp:effectExtent l="0" t="0" r="0" b="6985"/>
            <wp:docPr id="2" name="Imagen 2"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texto e imagen&#10;&#10;Descripción generada automáticamente con confianza media"/>
                    <pic:cNvPicPr/>
                  </pic:nvPicPr>
                  <pic:blipFill>
                    <a:blip r:embed="rId8"/>
                    <a:stretch>
                      <a:fillRect/>
                    </a:stretch>
                  </pic:blipFill>
                  <pic:spPr>
                    <a:xfrm>
                      <a:off x="0" y="0"/>
                      <a:ext cx="5759450" cy="1136015"/>
                    </a:xfrm>
                    <a:prstGeom prst="rect">
                      <a:avLst/>
                    </a:prstGeom>
                  </pic:spPr>
                </pic:pic>
              </a:graphicData>
            </a:graphic>
          </wp:inline>
        </w:drawing>
      </w:r>
    </w:p>
    <w:p w14:paraId="1F732F8B" w14:textId="788815B7" w:rsidR="00A5116E" w:rsidRDefault="00C65774" w:rsidP="00C65774">
      <w:pPr>
        <w:spacing w:line="240" w:lineRule="auto"/>
        <w:ind w:left="0" w:firstLine="284"/>
        <w:jc w:val="both"/>
        <w:rPr>
          <w:rFonts w:ascii="Times New Roman" w:hAnsi="Times New Roman"/>
          <w:sz w:val="24"/>
          <w:szCs w:val="24"/>
        </w:rPr>
      </w:pPr>
      <w:r>
        <w:rPr>
          <w:rFonts w:ascii="Times New Roman" w:hAnsi="Times New Roman"/>
          <w:sz w:val="24"/>
          <w:szCs w:val="24"/>
        </w:rPr>
        <w:t xml:space="preserve">Los módulos constan de: </w:t>
      </w:r>
    </w:p>
    <w:p w14:paraId="3EA7DF5A" w14:textId="2B44E19D" w:rsidR="00AE01F7" w:rsidRPr="008A0D40" w:rsidRDefault="00AE01F7" w:rsidP="00AE01F7">
      <w:pPr>
        <w:pStyle w:val="Prrafodelista"/>
        <w:spacing w:line="240" w:lineRule="auto"/>
        <w:ind w:firstLine="0"/>
        <w:jc w:val="center"/>
        <w:rPr>
          <w:rFonts w:ascii="Times New Roman" w:hAnsi="Times New Roman"/>
          <w:sz w:val="24"/>
          <w:szCs w:val="24"/>
        </w:rPr>
      </w:pPr>
      <w:r w:rsidRPr="00AE01F7">
        <w:rPr>
          <w:rFonts w:ascii="Times New Roman" w:hAnsi="Times New Roman"/>
          <w:b/>
          <w:bCs/>
          <w:sz w:val="20"/>
          <w:szCs w:val="20"/>
        </w:rPr>
        <w:t>Tabla</w:t>
      </w:r>
      <w:r>
        <w:rPr>
          <w:rFonts w:ascii="Times New Roman" w:hAnsi="Times New Roman"/>
          <w:b/>
          <w:bCs/>
          <w:sz w:val="20"/>
          <w:szCs w:val="20"/>
        </w:rPr>
        <w:t xml:space="preserve"> 7</w:t>
      </w:r>
      <w:r w:rsidRPr="00AE01F7">
        <w:rPr>
          <w:rFonts w:ascii="Times New Roman" w:hAnsi="Times New Roman"/>
          <w:b/>
          <w:bCs/>
          <w:sz w:val="20"/>
          <w:szCs w:val="20"/>
        </w:rPr>
        <w:t xml:space="preserve">. </w:t>
      </w:r>
      <w:r>
        <w:rPr>
          <w:rFonts w:ascii="Times New Roman" w:hAnsi="Times New Roman"/>
          <w:sz w:val="20"/>
          <w:szCs w:val="20"/>
        </w:rPr>
        <w:t>Contenido de los módulos</w:t>
      </w:r>
    </w:p>
    <w:tbl>
      <w:tblPr>
        <w:tblStyle w:val="Tablaconcuadrcula1clara-nfasis1"/>
        <w:tblW w:w="0" w:type="auto"/>
        <w:tblLook w:val="0480" w:firstRow="0" w:lastRow="0" w:firstColumn="1" w:lastColumn="0" w:noHBand="0" w:noVBand="1"/>
      </w:tblPr>
      <w:tblGrid>
        <w:gridCol w:w="3397"/>
        <w:gridCol w:w="5663"/>
      </w:tblGrid>
      <w:tr w:rsidR="00A5116E" w14:paraId="163C2D08" w14:textId="77777777" w:rsidTr="00905D98">
        <w:tc>
          <w:tcPr>
            <w:cnfStyle w:val="001000000000" w:firstRow="0" w:lastRow="0" w:firstColumn="1" w:lastColumn="0" w:oddVBand="0" w:evenVBand="0" w:oddHBand="0" w:evenHBand="0" w:firstRowFirstColumn="0" w:firstRowLastColumn="0" w:lastRowFirstColumn="0" w:lastRowLastColumn="0"/>
            <w:tcW w:w="3397" w:type="dxa"/>
          </w:tcPr>
          <w:p w14:paraId="70227C79" w14:textId="6EF30ED0" w:rsidR="00A5116E" w:rsidRPr="00B46ED8" w:rsidRDefault="00A5116E" w:rsidP="00905D98">
            <w:pPr>
              <w:ind w:left="0" w:firstLine="0"/>
              <w:jc w:val="both"/>
              <w:rPr>
                <w:rFonts w:ascii="Times New Roman" w:hAnsi="Times New Roman"/>
                <w:iCs/>
                <w:sz w:val="20"/>
                <w:szCs w:val="20"/>
              </w:rPr>
            </w:pPr>
            <w:r>
              <w:rPr>
                <w:rFonts w:ascii="Times New Roman" w:hAnsi="Times New Roman"/>
                <w:iCs/>
                <w:sz w:val="20"/>
                <w:szCs w:val="20"/>
              </w:rPr>
              <w:t>RECURSOS VARIOS</w:t>
            </w:r>
          </w:p>
        </w:tc>
        <w:tc>
          <w:tcPr>
            <w:tcW w:w="5663" w:type="dxa"/>
          </w:tcPr>
          <w:p w14:paraId="760E1B59" w14:textId="568D6087" w:rsidR="00A5116E" w:rsidRPr="00B46ED8"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sz w:val="20"/>
                <w:szCs w:val="20"/>
              </w:rPr>
              <w:t>En cada módul</w:t>
            </w:r>
            <w:r w:rsidR="00C65774">
              <w:rPr>
                <w:rFonts w:ascii="Times New Roman" w:hAnsi="Times New Roman"/>
                <w:sz w:val="20"/>
                <w:szCs w:val="20"/>
              </w:rPr>
              <w:t>o</w:t>
            </w:r>
            <w:r>
              <w:rPr>
                <w:rFonts w:ascii="Times New Roman" w:hAnsi="Times New Roman"/>
                <w:sz w:val="20"/>
                <w:szCs w:val="20"/>
              </w:rPr>
              <w:t xml:space="preserve"> está la guía de aprendizaje, el mapa de cont</w:t>
            </w:r>
            <w:r w:rsidR="00E6133C">
              <w:rPr>
                <w:rFonts w:ascii="Times New Roman" w:hAnsi="Times New Roman"/>
                <w:sz w:val="20"/>
                <w:szCs w:val="20"/>
              </w:rPr>
              <w:t>en</w:t>
            </w:r>
            <w:r>
              <w:rPr>
                <w:rFonts w:ascii="Times New Roman" w:hAnsi="Times New Roman"/>
                <w:sz w:val="20"/>
                <w:szCs w:val="20"/>
              </w:rPr>
              <w:t>ido</w:t>
            </w:r>
            <w:r w:rsidR="00C65774">
              <w:rPr>
                <w:rFonts w:ascii="Times New Roman" w:hAnsi="Times New Roman"/>
                <w:sz w:val="20"/>
                <w:szCs w:val="20"/>
              </w:rPr>
              <w:t xml:space="preserve">, documentación, </w:t>
            </w:r>
            <w:proofErr w:type="spellStart"/>
            <w:r w:rsidR="00C65774">
              <w:rPr>
                <w:rFonts w:ascii="Times New Roman" w:hAnsi="Times New Roman"/>
                <w:sz w:val="20"/>
                <w:szCs w:val="20"/>
              </w:rPr>
              <w:t>FAQ’s</w:t>
            </w:r>
            <w:proofErr w:type="spellEnd"/>
            <w:r w:rsidR="00C65774">
              <w:rPr>
                <w:rFonts w:ascii="Times New Roman" w:hAnsi="Times New Roman"/>
                <w:sz w:val="20"/>
                <w:szCs w:val="20"/>
              </w:rPr>
              <w:t>,</w:t>
            </w:r>
            <w:r>
              <w:rPr>
                <w:rFonts w:ascii="Times New Roman" w:hAnsi="Times New Roman"/>
                <w:sz w:val="20"/>
                <w:szCs w:val="20"/>
              </w:rPr>
              <w:t xml:space="preserve"> vídeos interactivos</w:t>
            </w:r>
            <w:r w:rsidR="00C65774">
              <w:rPr>
                <w:rFonts w:ascii="Times New Roman" w:hAnsi="Times New Roman"/>
                <w:sz w:val="20"/>
                <w:szCs w:val="20"/>
              </w:rPr>
              <w:t>…</w:t>
            </w:r>
          </w:p>
        </w:tc>
      </w:tr>
      <w:tr w:rsidR="00A5116E" w14:paraId="561D4D0C" w14:textId="77777777" w:rsidTr="00905D98">
        <w:tc>
          <w:tcPr>
            <w:cnfStyle w:val="001000000000" w:firstRow="0" w:lastRow="0" w:firstColumn="1" w:lastColumn="0" w:oddVBand="0" w:evenVBand="0" w:oddHBand="0" w:evenHBand="0" w:firstRowFirstColumn="0" w:firstRowLastColumn="0" w:lastRowFirstColumn="0" w:lastRowLastColumn="0"/>
            <w:tcW w:w="3397" w:type="dxa"/>
          </w:tcPr>
          <w:p w14:paraId="20F39B33" w14:textId="77777777" w:rsidR="00A5116E" w:rsidRPr="00B46ED8" w:rsidRDefault="00A5116E" w:rsidP="00905D98">
            <w:pPr>
              <w:ind w:left="0" w:firstLine="0"/>
              <w:jc w:val="both"/>
              <w:rPr>
                <w:rFonts w:ascii="Times New Roman" w:hAnsi="Times New Roman"/>
                <w:bCs w:val="0"/>
                <w:iCs/>
                <w:sz w:val="20"/>
                <w:szCs w:val="20"/>
              </w:rPr>
            </w:pPr>
            <w:r w:rsidRPr="00B46ED8">
              <w:rPr>
                <w:rFonts w:ascii="Times New Roman" w:hAnsi="Times New Roman"/>
                <w:iCs/>
                <w:sz w:val="20"/>
                <w:szCs w:val="20"/>
              </w:rPr>
              <w:t>AUTOEVALUACIONES DE CADA MÓDULO</w:t>
            </w:r>
          </w:p>
        </w:tc>
        <w:tc>
          <w:tcPr>
            <w:tcW w:w="5663" w:type="dxa"/>
          </w:tcPr>
          <w:p w14:paraId="3C95B3BE" w14:textId="183C597F" w:rsidR="00A5116E" w:rsidRPr="00B46ED8"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B46ED8">
              <w:rPr>
                <w:rFonts w:ascii="Times New Roman" w:hAnsi="Times New Roman"/>
                <w:sz w:val="20"/>
                <w:szCs w:val="20"/>
              </w:rPr>
              <w:t>En este apartado hay cuestionarios y actividades para adquirir los conocimientos de la materia</w:t>
            </w:r>
            <w:r>
              <w:rPr>
                <w:rFonts w:ascii="Times New Roman" w:hAnsi="Times New Roman"/>
                <w:sz w:val="20"/>
                <w:szCs w:val="20"/>
              </w:rPr>
              <w:t>, tanto los conocimientos conceptuales como los procedimentales.</w:t>
            </w:r>
          </w:p>
        </w:tc>
      </w:tr>
      <w:tr w:rsidR="00A5116E" w14:paraId="2C22123F" w14:textId="77777777" w:rsidTr="00905D98">
        <w:tc>
          <w:tcPr>
            <w:cnfStyle w:val="001000000000" w:firstRow="0" w:lastRow="0" w:firstColumn="1" w:lastColumn="0" w:oddVBand="0" w:evenVBand="0" w:oddHBand="0" w:evenHBand="0" w:firstRowFirstColumn="0" w:firstRowLastColumn="0" w:lastRowFirstColumn="0" w:lastRowLastColumn="0"/>
            <w:tcW w:w="3397" w:type="dxa"/>
          </w:tcPr>
          <w:p w14:paraId="3D21BB12" w14:textId="77777777" w:rsidR="00A5116E" w:rsidRPr="00B46ED8" w:rsidRDefault="00A5116E" w:rsidP="00905D98">
            <w:pPr>
              <w:ind w:left="0" w:firstLine="0"/>
              <w:jc w:val="both"/>
              <w:rPr>
                <w:rFonts w:ascii="Times New Roman" w:hAnsi="Times New Roman"/>
                <w:bCs w:val="0"/>
                <w:iCs/>
                <w:sz w:val="20"/>
                <w:szCs w:val="20"/>
              </w:rPr>
            </w:pPr>
            <w:r w:rsidRPr="00B46ED8">
              <w:rPr>
                <w:rFonts w:ascii="Times New Roman" w:hAnsi="Times New Roman"/>
                <w:iCs/>
                <w:sz w:val="20"/>
                <w:szCs w:val="20"/>
              </w:rPr>
              <w:t>AUTOEVALUACIONES FINALES</w:t>
            </w:r>
          </w:p>
        </w:tc>
        <w:tc>
          <w:tcPr>
            <w:tcW w:w="5663" w:type="dxa"/>
          </w:tcPr>
          <w:p w14:paraId="52128917" w14:textId="77777777" w:rsidR="00A5116E" w:rsidRPr="00B46ED8"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B46ED8">
              <w:rPr>
                <w:rFonts w:ascii="Times New Roman" w:hAnsi="Times New Roman"/>
                <w:sz w:val="20"/>
                <w:szCs w:val="20"/>
              </w:rPr>
              <w:t>Al final de cada módulo hay una autoevaluación final sobre el contenido de todos los apartados del módulo</w:t>
            </w:r>
          </w:p>
        </w:tc>
      </w:tr>
      <w:tr w:rsidR="00A5116E" w14:paraId="02A9046B" w14:textId="77777777" w:rsidTr="00905D98">
        <w:tc>
          <w:tcPr>
            <w:cnfStyle w:val="001000000000" w:firstRow="0" w:lastRow="0" w:firstColumn="1" w:lastColumn="0" w:oddVBand="0" w:evenVBand="0" w:oddHBand="0" w:evenHBand="0" w:firstRowFirstColumn="0" w:firstRowLastColumn="0" w:lastRowFirstColumn="0" w:lastRowLastColumn="0"/>
            <w:tcW w:w="3397" w:type="dxa"/>
          </w:tcPr>
          <w:p w14:paraId="3222BB07" w14:textId="77777777" w:rsidR="00A5116E" w:rsidRPr="00B46ED8" w:rsidRDefault="00A5116E" w:rsidP="00905D98">
            <w:pPr>
              <w:ind w:left="0" w:firstLine="0"/>
              <w:jc w:val="both"/>
              <w:rPr>
                <w:rFonts w:ascii="Times New Roman" w:hAnsi="Times New Roman"/>
                <w:bCs w:val="0"/>
                <w:iCs/>
                <w:sz w:val="20"/>
                <w:szCs w:val="20"/>
              </w:rPr>
            </w:pPr>
            <w:r w:rsidRPr="00B46ED8">
              <w:rPr>
                <w:rFonts w:ascii="Times New Roman" w:hAnsi="Times New Roman"/>
                <w:iCs/>
                <w:sz w:val="20"/>
                <w:szCs w:val="20"/>
              </w:rPr>
              <w:t>PRUEBAS PRESENCIALES</w:t>
            </w:r>
          </w:p>
        </w:tc>
        <w:tc>
          <w:tcPr>
            <w:tcW w:w="5663" w:type="dxa"/>
          </w:tcPr>
          <w:p w14:paraId="796DC199" w14:textId="77777777" w:rsidR="00A5116E" w:rsidRPr="00B46ED8" w:rsidRDefault="00A5116E" w:rsidP="00905D98">
            <w:pPr>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B46ED8">
              <w:rPr>
                <w:rFonts w:ascii="Times New Roman" w:hAnsi="Times New Roman"/>
                <w:sz w:val="20"/>
                <w:szCs w:val="20"/>
              </w:rPr>
              <w:t>Se ofrecen pruebas de cada módulo de forma periódica para acreditar los conocimientos</w:t>
            </w:r>
          </w:p>
        </w:tc>
      </w:tr>
    </w:tbl>
    <w:p w14:paraId="291B3DD6" w14:textId="3719006C" w:rsidR="00A5116E" w:rsidRDefault="00A5116E" w:rsidP="00A5116E">
      <w:pPr>
        <w:spacing w:line="240" w:lineRule="auto"/>
        <w:jc w:val="both"/>
        <w:rPr>
          <w:rFonts w:ascii="Times New Roman" w:hAnsi="Times New Roman"/>
          <w:b/>
          <w:i/>
          <w:sz w:val="26"/>
          <w:szCs w:val="26"/>
        </w:rPr>
      </w:pPr>
    </w:p>
    <w:p w14:paraId="5531F631" w14:textId="78BE9029" w:rsidR="00BE3B9C" w:rsidRDefault="00BE3B9C" w:rsidP="00A5116E">
      <w:pPr>
        <w:spacing w:line="240" w:lineRule="auto"/>
        <w:jc w:val="both"/>
        <w:rPr>
          <w:rFonts w:ascii="Times New Roman" w:hAnsi="Times New Roman"/>
          <w:b/>
          <w:i/>
          <w:sz w:val="26"/>
          <w:szCs w:val="26"/>
        </w:rPr>
      </w:pPr>
    </w:p>
    <w:p w14:paraId="41AD7758" w14:textId="36C84DF3" w:rsidR="00BE3B9C" w:rsidRDefault="00BE3B9C" w:rsidP="00A5116E">
      <w:pPr>
        <w:spacing w:line="240" w:lineRule="auto"/>
        <w:jc w:val="both"/>
        <w:rPr>
          <w:rFonts w:ascii="Times New Roman" w:hAnsi="Times New Roman"/>
          <w:b/>
          <w:i/>
          <w:sz w:val="26"/>
          <w:szCs w:val="26"/>
        </w:rPr>
      </w:pPr>
    </w:p>
    <w:p w14:paraId="3D633B18" w14:textId="22DEDD10" w:rsidR="00BE3B9C" w:rsidRDefault="00BE3B9C" w:rsidP="00A5116E">
      <w:pPr>
        <w:spacing w:line="240" w:lineRule="auto"/>
        <w:jc w:val="both"/>
        <w:rPr>
          <w:rFonts w:ascii="Times New Roman" w:hAnsi="Times New Roman"/>
          <w:b/>
          <w:i/>
          <w:sz w:val="26"/>
          <w:szCs w:val="26"/>
        </w:rPr>
      </w:pPr>
    </w:p>
    <w:p w14:paraId="5AD38461" w14:textId="7F8A67B5" w:rsidR="00BE3B9C" w:rsidRDefault="00BE3B9C" w:rsidP="00A5116E">
      <w:pPr>
        <w:spacing w:line="240" w:lineRule="auto"/>
        <w:jc w:val="both"/>
        <w:rPr>
          <w:rFonts w:ascii="Times New Roman" w:hAnsi="Times New Roman"/>
          <w:b/>
          <w:i/>
          <w:sz w:val="26"/>
          <w:szCs w:val="26"/>
        </w:rPr>
      </w:pPr>
    </w:p>
    <w:p w14:paraId="7BB98F39" w14:textId="77777777" w:rsidR="00BE3B9C" w:rsidRDefault="00BE3B9C" w:rsidP="00A5116E">
      <w:pPr>
        <w:spacing w:line="240" w:lineRule="auto"/>
        <w:jc w:val="both"/>
        <w:rPr>
          <w:rFonts w:ascii="Times New Roman" w:hAnsi="Times New Roman"/>
          <w:b/>
          <w:i/>
          <w:sz w:val="26"/>
          <w:szCs w:val="26"/>
        </w:rPr>
      </w:pPr>
    </w:p>
    <w:p w14:paraId="30D33E98" w14:textId="2B456AD9" w:rsidR="002B7CA3" w:rsidRDefault="002B7CA3" w:rsidP="004D4009">
      <w:pPr>
        <w:spacing w:line="240" w:lineRule="auto"/>
        <w:ind w:left="0" w:firstLine="0"/>
        <w:jc w:val="both"/>
        <w:rPr>
          <w:rFonts w:ascii="Times New Roman" w:hAnsi="Times New Roman"/>
          <w:i/>
          <w:sz w:val="26"/>
          <w:szCs w:val="26"/>
        </w:rPr>
      </w:pPr>
      <w:r w:rsidRPr="00423E1C">
        <w:rPr>
          <w:rFonts w:ascii="Times New Roman" w:hAnsi="Times New Roman"/>
          <w:b/>
          <w:i/>
          <w:sz w:val="26"/>
          <w:szCs w:val="26"/>
        </w:rPr>
        <w:lastRenderedPageBreak/>
        <w:t>1.</w:t>
      </w:r>
      <w:r w:rsidR="008205EE">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7C6F5E39" w14:textId="3A302F8A" w:rsidR="00121A9F" w:rsidRDefault="00121A9F" w:rsidP="00121A9F">
      <w:pPr>
        <w:spacing w:line="240" w:lineRule="auto"/>
        <w:ind w:firstLine="284"/>
        <w:jc w:val="both"/>
        <w:rPr>
          <w:rFonts w:ascii="Times New Roman" w:hAnsi="Times New Roman"/>
          <w:sz w:val="24"/>
          <w:szCs w:val="24"/>
          <w:lang w:eastAsia="ca-ES"/>
        </w:rPr>
      </w:pPr>
      <w:r>
        <w:rPr>
          <w:rFonts w:ascii="Times New Roman" w:hAnsi="Times New Roman"/>
          <w:sz w:val="24"/>
          <w:szCs w:val="24"/>
          <w:lang w:eastAsia="ca-ES"/>
        </w:rPr>
        <w:t xml:space="preserve">Los indicadores </w:t>
      </w:r>
      <w:r w:rsidR="00E6133C">
        <w:rPr>
          <w:rFonts w:ascii="Times New Roman" w:hAnsi="Times New Roman"/>
          <w:sz w:val="24"/>
          <w:szCs w:val="24"/>
          <w:lang w:eastAsia="ca-ES"/>
        </w:rPr>
        <w:t>d</w:t>
      </w:r>
      <w:r>
        <w:rPr>
          <w:rFonts w:ascii="Times New Roman" w:hAnsi="Times New Roman"/>
          <w:sz w:val="24"/>
          <w:szCs w:val="24"/>
          <w:lang w:eastAsia="ca-ES"/>
        </w:rPr>
        <w:t>emuestran que la plataforma colaborativa ha tenido una gran aceptación entre el personal de las entidades locales:</w:t>
      </w:r>
    </w:p>
    <w:p w14:paraId="577EB002" w14:textId="0C8FFC29" w:rsidR="00121A9F" w:rsidRDefault="00121A9F" w:rsidP="00121A9F">
      <w:pPr>
        <w:pStyle w:val="Prrafodelista"/>
        <w:numPr>
          <w:ilvl w:val="0"/>
          <w:numId w:val="30"/>
        </w:numPr>
        <w:spacing w:line="240" w:lineRule="auto"/>
        <w:jc w:val="both"/>
        <w:rPr>
          <w:rFonts w:ascii="Times New Roman" w:hAnsi="Times New Roman"/>
          <w:sz w:val="24"/>
          <w:szCs w:val="24"/>
          <w:lang w:eastAsia="ca-ES"/>
        </w:rPr>
      </w:pPr>
      <w:r>
        <w:rPr>
          <w:rFonts w:ascii="Times New Roman" w:hAnsi="Times New Roman"/>
          <w:sz w:val="24"/>
          <w:szCs w:val="24"/>
          <w:lang w:eastAsia="ca-ES"/>
        </w:rPr>
        <w:t>Número de usuarios que acceden a la plataforma colaborativa</w:t>
      </w:r>
      <w:r w:rsidRPr="00732948">
        <w:rPr>
          <w:rFonts w:ascii="Times New Roman" w:hAnsi="Times New Roman"/>
          <w:sz w:val="24"/>
          <w:szCs w:val="24"/>
          <w:lang w:eastAsia="ca-ES"/>
        </w:rPr>
        <w:t xml:space="preserve"> </w:t>
      </w:r>
    </w:p>
    <w:p w14:paraId="63473EAC" w14:textId="77777777" w:rsidR="00AE01F7" w:rsidRDefault="00AE01F7" w:rsidP="00AE01F7">
      <w:pPr>
        <w:pStyle w:val="Prrafodelista"/>
        <w:spacing w:line="240" w:lineRule="auto"/>
        <w:ind w:firstLine="0"/>
        <w:rPr>
          <w:rFonts w:ascii="Times New Roman" w:hAnsi="Times New Roman"/>
          <w:b/>
          <w:bCs/>
          <w:sz w:val="20"/>
          <w:szCs w:val="20"/>
        </w:rPr>
      </w:pPr>
    </w:p>
    <w:p w14:paraId="0AC9663F" w14:textId="06DC847D" w:rsidR="00AE01F7" w:rsidRPr="00732948" w:rsidRDefault="00AE01F7" w:rsidP="00AE01F7">
      <w:pPr>
        <w:pStyle w:val="Prrafodelista"/>
        <w:spacing w:line="240" w:lineRule="auto"/>
        <w:ind w:firstLine="0"/>
        <w:jc w:val="center"/>
        <w:rPr>
          <w:rFonts w:ascii="Times New Roman" w:hAnsi="Times New Roman"/>
          <w:sz w:val="24"/>
          <w:szCs w:val="24"/>
          <w:lang w:eastAsia="ca-ES"/>
        </w:rPr>
      </w:pPr>
      <w:r w:rsidRPr="00AE01F7">
        <w:rPr>
          <w:rFonts w:ascii="Times New Roman" w:hAnsi="Times New Roman"/>
          <w:b/>
          <w:bCs/>
          <w:sz w:val="20"/>
          <w:szCs w:val="20"/>
        </w:rPr>
        <w:t>Tabla</w:t>
      </w:r>
      <w:r>
        <w:rPr>
          <w:rFonts w:ascii="Times New Roman" w:hAnsi="Times New Roman"/>
          <w:b/>
          <w:bCs/>
          <w:sz w:val="20"/>
          <w:szCs w:val="20"/>
        </w:rPr>
        <w:t xml:space="preserve"> 8</w:t>
      </w:r>
      <w:r w:rsidRPr="00AE01F7">
        <w:rPr>
          <w:rFonts w:ascii="Times New Roman" w:hAnsi="Times New Roman"/>
          <w:b/>
          <w:bCs/>
          <w:sz w:val="20"/>
          <w:szCs w:val="20"/>
        </w:rPr>
        <w:t xml:space="preserve">. </w:t>
      </w:r>
      <w:r>
        <w:rPr>
          <w:rFonts w:ascii="Times New Roman" w:hAnsi="Times New Roman"/>
          <w:sz w:val="20"/>
          <w:szCs w:val="20"/>
        </w:rPr>
        <w:t>Usuarios de la plataforma</w:t>
      </w:r>
    </w:p>
    <w:tbl>
      <w:tblPr>
        <w:tblStyle w:val="Tablaconcuadrcula1clara-nfasis1"/>
        <w:tblW w:w="5949" w:type="dxa"/>
        <w:jc w:val="center"/>
        <w:tblLook w:val="04A0" w:firstRow="1" w:lastRow="0" w:firstColumn="1" w:lastColumn="0" w:noHBand="0" w:noVBand="1"/>
      </w:tblPr>
      <w:tblGrid>
        <w:gridCol w:w="4673"/>
        <w:gridCol w:w="1276"/>
      </w:tblGrid>
      <w:tr w:rsidR="00121A9F" w:rsidRPr="00732948" w14:paraId="089A5F9D" w14:textId="77777777" w:rsidTr="00EB172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673" w:type="dxa"/>
            <w:shd w:val="clear" w:color="auto" w:fill="B8CCE4" w:themeFill="accent1" w:themeFillTint="66"/>
            <w:noWrap/>
            <w:hideMark/>
          </w:tcPr>
          <w:p w14:paraId="32332DF2" w14:textId="77777777" w:rsidR="00121A9F" w:rsidRPr="00EB1726" w:rsidRDefault="00121A9F" w:rsidP="00905D98">
            <w:pPr>
              <w:ind w:left="0" w:firstLine="0"/>
              <w:rPr>
                <w:rFonts w:ascii="Times New Roman" w:hAnsi="Times New Roman"/>
                <w:color w:val="000000"/>
                <w:sz w:val="20"/>
                <w:szCs w:val="20"/>
                <w:lang w:eastAsia="es-ES"/>
              </w:rPr>
            </w:pPr>
            <w:r w:rsidRPr="00EB1726">
              <w:rPr>
                <w:rFonts w:ascii="Times New Roman" w:hAnsi="Times New Roman"/>
                <w:color w:val="000000"/>
                <w:sz w:val="20"/>
                <w:szCs w:val="20"/>
                <w:lang w:eastAsia="es-ES"/>
              </w:rPr>
              <w:t>Tipo de entidad local</w:t>
            </w:r>
          </w:p>
        </w:tc>
        <w:tc>
          <w:tcPr>
            <w:tcW w:w="1276" w:type="dxa"/>
            <w:shd w:val="clear" w:color="auto" w:fill="B8CCE4" w:themeFill="accent1" w:themeFillTint="66"/>
            <w:noWrap/>
            <w:hideMark/>
          </w:tcPr>
          <w:p w14:paraId="707661FF" w14:textId="77777777" w:rsidR="00121A9F" w:rsidRPr="00EB1726" w:rsidRDefault="00121A9F" w:rsidP="00905D98">
            <w:pPr>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es-ES"/>
              </w:rPr>
            </w:pPr>
            <w:r w:rsidRPr="00EB1726">
              <w:rPr>
                <w:rFonts w:ascii="Times New Roman" w:hAnsi="Times New Roman"/>
                <w:color w:val="000000"/>
                <w:sz w:val="20"/>
                <w:szCs w:val="20"/>
                <w:lang w:eastAsia="es-ES"/>
              </w:rPr>
              <w:t>Número de usuarios</w:t>
            </w:r>
          </w:p>
        </w:tc>
      </w:tr>
      <w:tr w:rsidR="00121A9F" w:rsidRPr="00732948" w14:paraId="2DB049F2" w14:textId="77777777" w:rsidTr="00AE01F7">
        <w:trPr>
          <w:trHeight w:val="553"/>
          <w:jc w:val="center"/>
        </w:trPr>
        <w:tc>
          <w:tcPr>
            <w:cnfStyle w:val="001000000000" w:firstRow="0" w:lastRow="0" w:firstColumn="1" w:lastColumn="0" w:oddVBand="0" w:evenVBand="0" w:oddHBand="0" w:evenHBand="0" w:firstRowFirstColumn="0" w:firstRowLastColumn="0" w:lastRowFirstColumn="0" w:lastRowLastColumn="0"/>
            <w:tcW w:w="4673" w:type="dxa"/>
            <w:hideMark/>
          </w:tcPr>
          <w:p w14:paraId="2552B3C6" w14:textId="1C7986D6" w:rsidR="00121A9F" w:rsidRPr="00EB1726" w:rsidRDefault="00121A9F" w:rsidP="00905D98">
            <w:pPr>
              <w:ind w:left="0" w:firstLine="0"/>
              <w:rPr>
                <w:rFonts w:ascii="Times New Roman" w:hAnsi="Times New Roman"/>
                <w:color w:val="000000"/>
                <w:sz w:val="20"/>
                <w:szCs w:val="20"/>
                <w:lang w:eastAsia="es-ES"/>
              </w:rPr>
            </w:pPr>
            <w:r w:rsidRPr="00EB1726">
              <w:rPr>
                <w:rFonts w:ascii="Times New Roman" w:hAnsi="Times New Roman"/>
                <w:color w:val="000000"/>
                <w:sz w:val="20"/>
                <w:szCs w:val="20"/>
                <w:lang w:eastAsia="es-ES"/>
              </w:rPr>
              <w:t>Entidades locales a las que se presta asesoramient</w:t>
            </w:r>
            <w:r w:rsidR="00C65774" w:rsidRPr="00EB1726">
              <w:rPr>
                <w:rFonts w:ascii="Times New Roman" w:hAnsi="Times New Roman"/>
                <w:color w:val="000000"/>
                <w:sz w:val="20"/>
                <w:szCs w:val="20"/>
                <w:lang w:eastAsia="es-ES"/>
              </w:rPr>
              <w:t>o</w:t>
            </w:r>
          </w:p>
        </w:tc>
        <w:tc>
          <w:tcPr>
            <w:tcW w:w="1276" w:type="dxa"/>
            <w:noWrap/>
            <w:hideMark/>
          </w:tcPr>
          <w:p w14:paraId="70C76D12" w14:textId="77777777" w:rsidR="00121A9F" w:rsidRPr="00EB1726" w:rsidRDefault="00121A9F" w:rsidP="00905D98">
            <w:pPr>
              <w:ind w:lef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es-ES"/>
              </w:rPr>
            </w:pPr>
            <w:r w:rsidRPr="00EB1726">
              <w:rPr>
                <w:rFonts w:ascii="Times New Roman" w:hAnsi="Times New Roman"/>
                <w:color w:val="000000"/>
                <w:sz w:val="20"/>
                <w:szCs w:val="20"/>
                <w:lang w:eastAsia="es-ES"/>
              </w:rPr>
              <w:t>266</w:t>
            </w:r>
          </w:p>
        </w:tc>
      </w:tr>
      <w:tr w:rsidR="00121A9F" w:rsidRPr="00732948" w14:paraId="6A840B55" w14:textId="77777777" w:rsidTr="00AE01F7">
        <w:trPr>
          <w:trHeight w:val="30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5F118CDF" w14:textId="77777777" w:rsidR="00121A9F" w:rsidRPr="00EB1726" w:rsidRDefault="00121A9F" w:rsidP="00905D98">
            <w:pPr>
              <w:ind w:left="0" w:firstLine="0"/>
              <w:rPr>
                <w:rFonts w:ascii="Times New Roman" w:hAnsi="Times New Roman"/>
                <w:color w:val="000000"/>
                <w:sz w:val="20"/>
                <w:szCs w:val="20"/>
                <w:lang w:eastAsia="es-ES"/>
              </w:rPr>
            </w:pPr>
            <w:r w:rsidRPr="00EB1726">
              <w:rPr>
                <w:rFonts w:ascii="Times New Roman" w:hAnsi="Times New Roman"/>
                <w:color w:val="000000"/>
                <w:sz w:val="20"/>
                <w:szCs w:val="20"/>
                <w:lang w:eastAsia="es-ES"/>
              </w:rPr>
              <w:t>Otras entidades locales de la provincia de Tarragona</w:t>
            </w:r>
          </w:p>
        </w:tc>
        <w:tc>
          <w:tcPr>
            <w:tcW w:w="1276" w:type="dxa"/>
            <w:noWrap/>
            <w:hideMark/>
          </w:tcPr>
          <w:p w14:paraId="3F563D8C" w14:textId="77777777" w:rsidR="00121A9F" w:rsidRPr="00EB1726" w:rsidRDefault="00121A9F" w:rsidP="00905D98">
            <w:pPr>
              <w:ind w:lef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es-ES"/>
              </w:rPr>
            </w:pPr>
            <w:r w:rsidRPr="00EB1726">
              <w:rPr>
                <w:rFonts w:ascii="Times New Roman" w:hAnsi="Times New Roman"/>
                <w:color w:val="000000"/>
                <w:sz w:val="20"/>
                <w:szCs w:val="20"/>
                <w:lang w:eastAsia="es-ES"/>
              </w:rPr>
              <w:t>219</w:t>
            </w:r>
          </w:p>
        </w:tc>
      </w:tr>
      <w:tr w:rsidR="00121A9F" w:rsidRPr="00732948" w14:paraId="5FBF0D00" w14:textId="77777777" w:rsidTr="00AE01F7">
        <w:trPr>
          <w:trHeight w:val="30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66B3B629" w14:textId="77777777" w:rsidR="00121A9F" w:rsidRPr="00EB1726" w:rsidRDefault="00121A9F" w:rsidP="00905D98">
            <w:pPr>
              <w:ind w:left="0" w:firstLine="0"/>
              <w:rPr>
                <w:rFonts w:ascii="Times New Roman" w:hAnsi="Times New Roman"/>
                <w:color w:val="000000"/>
                <w:sz w:val="20"/>
                <w:szCs w:val="20"/>
                <w:lang w:eastAsia="es-ES"/>
              </w:rPr>
            </w:pPr>
            <w:r w:rsidRPr="00EB1726">
              <w:rPr>
                <w:rFonts w:ascii="Times New Roman" w:hAnsi="Times New Roman"/>
                <w:color w:val="000000"/>
                <w:sz w:val="20"/>
                <w:szCs w:val="20"/>
                <w:lang w:eastAsia="es-ES"/>
              </w:rPr>
              <w:t>Entidades locales de fuera la provincia de Tarragona</w:t>
            </w:r>
          </w:p>
        </w:tc>
        <w:tc>
          <w:tcPr>
            <w:tcW w:w="1276" w:type="dxa"/>
            <w:noWrap/>
            <w:hideMark/>
          </w:tcPr>
          <w:p w14:paraId="17602D85" w14:textId="201CCCE2" w:rsidR="00121A9F" w:rsidRPr="00EB1726" w:rsidRDefault="00E6133C" w:rsidP="00905D98">
            <w:pPr>
              <w:ind w:lef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es-ES"/>
              </w:rPr>
            </w:pPr>
            <w:r w:rsidRPr="00EB1726">
              <w:rPr>
                <w:rFonts w:ascii="Times New Roman" w:hAnsi="Times New Roman"/>
                <w:color w:val="000000"/>
                <w:sz w:val="20"/>
                <w:szCs w:val="20"/>
                <w:lang w:eastAsia="es-ES"/>
              </w:rPr>
              <w:t>10</w:t>
            </w:r>
            <w:r w:rsidR="00121A9F" w:rsidRPr="00EB1726">
              <w:rPr>
                <w:rFonts w:ascii="Times New Roman" w:hAnsi="Times New Roman"/>
                <w:color w:val="000000"/>
                <w:sz w:val="20"/>
                <w:szCs w:val="20"/>
                <w:lang w:eastAsia="es-ES"/>
              </w:rPr>
              <w:t>0</w:t>
            </w:r>
          </w:p>
        </w:tc>
      </w:tr>
      <w:tr w:rsidR="00121A9F" w:rsidRPr="00732948" w14:paraId="4397DAD6" w14:textId="77777777" w:rsidTr="00AE01F7">
        <w:trPr>
          <w:trHeight w:val="300"/>
          <w:jc w:val="center"/>
        </w:trPr>
        <w:tc>
          <w:tcPr>
            <w:cnfStyle w:val="001000000000" w:firstRow="0" w:lastRow="0" w:firstColumn="1" w:lastColumn="0" w:oddVBand="0" w:evenVBand="0" w:oddHBand="0" w:evenHBand="0" w:firstRowFirstColumn="0" w:firstRowLastColumn="0" w:lastRowFirstColumn="0" w:lastRowLastColumn="0"/>
            <w:tcW w:w="4673" w:type="dxa"/>
            <w:noWrap/>
            <w:hideMark/>
          </w:tcPr>
          <w:p w14:paraId="3F628FFE" w14:textId="77777777" w:rsidR="00121A9F" w:rsidRPr="00EB1726" w:rsidRDefault="00121A9F" w:rsidP="00905D98">
            <w:pPr>
              <w:ind w:left="0" w:firstLine="0"/>
              <w:rPr>
                <w:rFonts w:ascii="Times New Roman" w:hAnsi="Times New Roman"/>
                <w:color w:val="000000"/>
                <w:sz w:val="20"/>
                <w:szCs w:val="20"/>
                <w:lang w:eastAsia="es-ES"/>
              </w:rPr>
            </w:pPr>
            <w:r w:rsidRPr="00EB1726">
              <w:rPr>
                <w:rFonts w:ascii="Times New Roman" w:hAnsi="Times New Roman"/>
                <w:color w:val="000000"/>
                <w:sz w:val="20"/>
                <w:szCs w:val="20"/>
                <w:lang w:eastAsia="es-ES"/>
              </w:rPr>
              <w:t>Total general</w:t>
            </w:r>
          </w:p>
        </w:tc>
        <w:tc>
          <w:tcPr>
            <w:tcW w:w="1276" w:type="dxa"/>
            <w:noWrap/>
            <w:hideMark/>
          </w:tcPr>
          <w:p w14:paraId="433AD8B1" w14:textId="126CD133" w:rsidR="00121A9F" w:rsidRPr="00EB1726" w:rsidRDefault="00E6133C" w:rsidP="00905D98">
            <w:pPr>
              <w:ind w:left="0" w:firstLine="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lang w:eastAsia="es-ES"/>
              </w:rPr>
            </w:pPr>
            <w:r w:rsidRPr="00EB1726">
              <w:rPr>
                <w:rFonts w:ascii="Times New Roman" w:hAnsi="Times New Roman"/>
                <w:color w:val="000000"/>
                <w:sz w:val="20"/>
                <w:szCs w:val="20"/>
                <w:lang w:eastAsia="es-ES"/>
              </w:rPr>
              <w:t>6</w:t>
            </w:r>
            <w:r w:rsidR="00121A9F" w:rsidRPr="00EB1726">
              <w:rPr>
                <w:rFonts w:ascii="Times New Roman" w:hAnsi="Times New Roman"/>
                <w:color w:val="000000"/>
                <w:sz w:val="20"/>
                <w:szCs w:val="20"/>
                <w:lang w:eastAsia="es-ES"/>
              </w:rPr>
              <w:t>45</w:t>
            </w:r>
          </w:p>
        </w:tc>
      </w:tr>
    </w:tbl>
    <w:p w14:paraId="33B32A18" w14:textId="77777777" w:rsidR="00121A9F" w:rsidRDefault="00121A9F" w:rsidP="00121A9F">
      <w:pPr>
        <w:spacing w:line="240" w:lineRule="auto"/>
        <w:ind w:left="0" w:firstLine="0"/>
        <w:jc w:val="both"/>
        <w:rPr>
          <w:rFonts w:ascii="Times New Roman" w:hAnsi="Times New Roman"/>
          <w:sz w:val="24"/>
          <w:szCs w:val="24"/>
          <w:lang w:eastAsia="ca-ES"/>
        </w:rPr>
      </w:pPr>
    </w:p>
    <w:p w14:paraId="2E82E6F7" w14:textId="32F59C63" w:rsidR="00121A9F" w:rsidRDefault="00121A9F" w:rsidP="00121A9F">
      <w:pPr>
        <w:pStyle w:val="Prrafodelista"/>
        <w:numPr>
          <w:ilvl w:val="0"/>
          <w:numId w:val="30"/>
        </w:numPr>
        <w:spacing w:line="240" w:lineRule="auto"/>
        <w:jc w:val="both"/>
        <w:rPr>
          <w:rFonts w:ascii="Times New Roman" w:hAnsi="Times New Roman"/>
          <w:sz w:val="24"/>
          <w:szCs w:val="24"/>
          <w:lang w:eastAsia="ca-ES"/>
        </w:rPr>
      </w:pPr>
      <w:r>
        <w:rPr>
          <w:rFonts w:ascii="Times New Roman" w:hAnsi="Times New Roman"/>
          <w:sz w:val="24"/>
          <w:szCs w:val="24"/>
          <w:lang w:eastAsia="ca-ES"/>
        </w:rPr>
        <w:t>Visualizaciones de la plataforma los últimos 3 meses:</w:t>
      </w:r>
    </w:p>
    <w:p w14:paraId="137D3E5C" w14:textId="46CE1255" w:rsidR="00AE01F7" w:rsidRDefault="00AE01F7" w:rsidP="00AE01F7">
      <w:pPr>
        <w:pStyle w:val="Prrafodelista"/>
        <w:spacing w:line="240" w:lineRule="auto"/>
        <w:ind w:firstLine="0"/>
        <w:jc w:val="both"/>
        <w:rPr>
          <w:rFonts w:ascii="Times New Roman" w:hAnsi="Times New Roman"/>
          <w:sz w:val="24"/>
          <w:szCs w:val="24"/>
          <w:lang w:eastAsia="ca-ES"/>
        </w:rPr>
      </w:pPr>
    </w:p>
    <w:p w14:paraId="69FBD6EF" w14:textId="31EEBF68" w:rsidR="00AE01F7" w:rsidRPr="008A0D40" w:rsidRDefault="00AE01F7" w:rsidP="00AE01F7">
      <w:pPr>
        <w:pStyle w:val="Prrafodelista"/>
        <w:spacing w:line="240" w:lineRule="auto"/>
        <w:ind w:firstLine="0"/>
        <w:jc w:val="center"/>
        <w:rPr>
          <w:rFonts w:ascii="Times New Roman" w:hAnsi="Times New Roman"/>
          <w:sz w:val="24"/>
          <w:szCs w:val="24"/>
        </w:rPr>
      </w:pPr>
      <w:r w:rsidRPr="00AE01F7">
        <w:rPr>
          <w:rFonts w:ascii="Times New Roman" w:hAnsi="Times New Roman"/>
          <w:b/>
          <w:bCs/>
          <w:sz w:val="20"/>
          <w:szCs w:val="20"/>
        </w:rPr>
        <w:t>Tabla</w:t>
      </w:r>
      <w:r>
        <w:rPr>
          <w:rFonts w:ascii="Times New Roman" w:hAnsi="Times New Roman"/>
          <w:b/>
          <w:bCs/>
          <w:sz w:val="20"/>
          <w:szCs w:val="20"/>
        </w:rPr>
        <w:t xml:space="preserve"> 9</w:t>
      </w:r>
      <w:r w:rsidRPr="00AE01F7">
        <w:rPr>
          <w:rFonts w:ascii="Times New Roman" w:hAnsi="Times New Roman"/>
          <w:b/>
          <w:bCs/>
          <w:sz w:val="20"/>
          <w:szCs w:val="20"/>
        </w:rPr>
        <w:t xml:space="preserve">. </w:t>
      </w:r>
      <w:r>
        <w:rPr>
          <w:rFonts w:ascii="Times New Roman" w:hAnsi="Times New Roman"/>
          <w:sz w:val="20"/>
          <w:szCs w:val="20"/>
        </w:rPr>
        <w:t>Visualizaciones de la plataforma</w:t>
      </w:r>
    </w:p>
    <w:p w14:paraId="254C5598" w14:textId="77777777" w:rsidR="00121A9F" w:rsidRDefault="00121A9F" w:rsidP="00121A9F">
      <w:pPr>
        <w:spacing w:line="240" w:lineRule="auto"/>
        <w:ind w:left="0" w:firstLine="0"/>
        <w:jc w:val="both"/>
        <w:rPr>
          <w:rFonts w:ascii="Times New Roman" w:hAnsi="Times New Roman"/>
          <w:sz w:val="24"/>
          <w:szCs w:val="24"/>
          <w:lang w:eastAsia="ca-ES"/>
        </w:rPr>
      </w:pPr>
      <w:r>
        <w:rPr>
          <w:noProof/>
        </w:rPr>
        <w:drawing>
          <wp:inline distT="0" distB="0" distL="0" distR="0" wp14:anchorId="4CADA1F9" wp14:editId="3C2BABB8">
            <wp:extent cx="6358432" cy="3533241"/>
            <wp:effectExtent l="0" t="0" r="4445" b="0"/>
            <wp:docPr id="4"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líneas&#10;&#10;Descripción generada automáticamente"/>
                    <pic:cNvPicPr/>
                  </pic:nvPicPr>
                  <pic:blipFill>
                    <a:blip r:embed="rId9"/>
                    <a:stretch>
                      <a:fillRect/>
                    </a:stretch>
                  </pic:blipFill>
                  <pic:spPr>
                    <a:xfrm>
                      <a:off x="0" y="0"/>
                      <a:ext cx="6369160" cy="3539202"/>
                    </a:xfrm>
                    <a:prstGeom prst="rect">
                      <a:avLst/>
                    </a:prstGeom>
                  </pic:spPr>
                </pic:pic>
              </a:graphicData>
            </a:graphic>
          </wp:inline>
        </w:drawing>
      </w:r>
    </w:p>
    <w:p w14:paraId="4B0CFF5E" w14:textId="77777777" w:rsidR="00121A9F" w:rsidRPr="006E4F32" w:rsidRDefault="00121A9F" w:rsidP="00121A9F">
      <w:pPr>
        <w:spacing w:line="240" w:lineRule="auto"/>
        <w:ind w:firstLine="284"/>
        <w:jc w:val="both"/>
        <w:rPr>
          <w:rFonts w:ascii="Times New Roman" w:hAnsi="Times New Roman"/>
          <w:sz w:val="24"/>
          <w:szCs w:val="24"/>
          <w:lang w:eastAsia="ca-ES"/>
        </w:rPr>
      </w:pPr>
      <w:r w:rsidRPr="00E6133C">
        <w:rPr>
          <w:rFonts w:ascii="Times New Roman" w:hAnsi="Times New Roman"/>
          <w:sz w:val="24"/>
          <w:szCs w:val="24"/>
          <w:lang w:eastAsia="ca-ES"/>
        </w:rPr>
        <w:t>El cambio en la metodología en la prestación del servicio a través de una plataforma colaborativa ha implicado:</w:t>
      </w:r>
    </w:p>
    <w:p w14:paraId="12199A05" w14:textId="77777777" w:rsidR="00C7297A" w:rsidRDefault="007A1A8E" w:rsidP="00B157D0">
      <w:pPr>
        <w:spacing w:line="240" w:lineRule="auto"/>
        <w:ind w:left="0" w:firstLine="284"/>
        <w:jc w:val="both"/>
        <w:rPr>
          <w:rFonts w:ascii="Times New Roman" w:hAnsi="Times New Roman"/>
          <w:sz w:val="24"/>
          <w:szCs w:val="24"/>
          <w:lang w:eastAsia="ca-ES"/>
        </w:rPr>
      </w:pPr>
      <w:r w:rsidRPr="006E4F32">
        <w:rPr>
          <w:rFonts w:ascii="Times New Roman" w:hAnsi="Times New Roman"/>
          <w:b/>
          <w:bCs/>
          <w:sz w:val="24"/>
          <w:szCs w:val="24"/>
          <w:lang w:eastAsia="ca-ES"/>
        </w:rPr>
        <w:t>Ser sostenibles económicamente:</w:t>
      </w:r>
      <w:r w:rsidRPr="006E4F32">
        <w:rPr>
          <w:rFonts w:ascii="Times New Roman" w:hAnsi="Times New Roman"/>
          <w:sz w:val="24"/>
          <w:szCs w:val="24"/>
          <w:lang w:eastAsia="ca-ES"/>
        </w:rPr>
        <w:t xml:space="preserve"> </w:t>
      </w:r>
    </w:p>
    <w:p w14:paraId="3A2DDFAC" w14:textId="77777777" w:rsidR="00C7297A" w:rsidRDefault="007A1A8E" w:rsidP="00B157D0">
      <w:pPr>
        <w:pStyle w:val="Prrafodelista"/>
        <w:numPr>
          <w:ilvl w:val="0"/>
          <w:numId w:val="6"/>
        </w:numPr>
        <w:spacing w:line="240" w:lineRule="auto"/>
        <w:ind w:firstLine="284"/>
        <w:jc w:val="both"/>
        <w:rPr>
          <w:rFonts w:ascii="Times New Roman" w:hAnsi="Times New Roman"/>
          <w:sz w:val="24"/>
          <w:szCs w:val="24"/>
          <w:lang w:eastAsia="ca-ES"/>
        </w:rPr>
      </w:pPr>
      <w:r w:rsidRPr="00C7297A">
        <w:rPr>
          <w:rFonts w:ascii="Times New Roman" w:hAnsi="Times New Roman"/>
          <w:sz w:val="24"/>
          <w:szCs w:val="24"/>
          <w:lang w:eastAsia="ca-ES"/>
        </w:rPr>
        <w:t xml:space="preserve">El servicio se presta mediante herramientas de control remoto y la plataforma Moodle por lo que el coste de los desplazamientos diarios se ha reducido a la mínima </w:t>
      </w:r>
      <w:r w:rsidRPr="00C7297A">
        <w:rPr>
          <w:rFonts w:ascii="Times New Roman" w:hAnsi="Times New Roman"/>
          <w:sz w:val="24"/>
          <w:szCs w:val="24"/>
          <w:lang w:eastAsia="ca-ES"/>
        </w:rPr>
        <w:lastRenderedPageBreak/>
        <w:t>expresión</w:t>
      </w:r>
      <w:r w:rsidR="00036AFA" w:rsidRPr="00C7297A">
        <w:rPr>
          <w:rFonts w:ascii="Times New Roman" w:hAnsi="Times New Roman"/>
          <w:sz w:val="24"/>
          <w:szCs w:val="24"/>
          <w:lang w:eastAsia="ca-ES"/>
        </w:rPr>
        <w:t>.</w:t>
      </w:r>
      <w:r w:rsidR="006B7557" w:rsidRPr="00C7297A">
        <w:rPr>
          <w:rFonts w:ascii="Times New Roman" w:hAnsi="Times New Roman"/>
          <w:sz w:val="24"/>
          <w:szCs w:val="24"/>
          <w:lang w:eastAsia="ca-ES"/>
        </w:rPr>
        <w:t xml:space="preserve"> </w:t>
      </w:r>
      <w:r w:rsidRPr="00C7297A">
        <w:rPr>
          <w:rFonts w:ascii="Times New Roman" w:hAnsi="Times New Roman"/>
          <w:sz w:val="24"/>
          <w:szCs w:val="24"/>
          <w:lang w:eastAsia="ca-ES"/>
        </w:rPr>
        <w:t>Prestar el servicio mediante la plataforma de uso libre Moodle no ha implicado coste alguno.</w:t>
      </w:r>
      <w:r w:rsidR="00BF4598" w:rsidRPr="00C7297A">
        <w:rPr>
          <w:rFonts w:ascii="Times New Roman" w:hAnsi="Times New Roman"/>
          <w:sz w:val="24"/>
          <w:szCs w:val="24"/>
          <w:lang w:eastAsia="ca-ES"/>
        </w:rPr>
        <w:t xml:space="preserve"> </w:t>
      </w:r>
    </w:p>
    <w:p w14:paraId="7231F133" w14:textId="04C950D0" w:rsidR="007A1A8E" w:rsidRPr="00C7297A" w:rsidRDefault="007A1A8E" w:rsidP="00B157D0">
      <w:pPr>
        <w:pStyle w:val="Prrafodelista"/>
        <w:numPr>
          <w:ilvl w:val="0"/>
          <w:numId w:val="6"/>
        </w:numPr>
        <w:spacing w:line="240" w:lineRule="auto"/>
        <w:ind w:firstLine="284"/>
        <w:jc w:val="both"/>
        <w:rPr>
          <w:rFonts w:ascii="Times New Roman" w:hAnsi="Times New Roman"/>
          <w:sz w:val="24"/>
          <w:szCs w:val="24"/>
          <w:lang w:eastAsia="ca-ES"/>
        </w:rPr>
      </w:pPr>
      <w:r w:rsidRPr="00C7297A">
        <w:rPr>
          <w:rFonts w:ascii="Times New Roman" w:hAnsi="Times New Roman"/>
          <w:sz w:val="24"/>
          <w:szCs w:val="24"/>
          <w:lang w:eastAsia="ca-ES"/>
        </w:rPr>
        <w:t xml:space="preserve">La transferencia de conocimiento ha llevado a una mejora de resultados económicos de las entidades locales. </w:t>
      </w:r>
    </w:p>
    <w:p w14:paraId="47A08B7B" w14:textId="77777777" w:rsidR="00C7297A" w:rsidRDefault="007A1A8E" w:rsidP="00B157D0">
      <w:pPr>
        <w:spacing w:line="240" w:lineRule="auto"/>
        <w:ind w:left="0" w:firstLine="284"/>
        <w:jc w:val="both"/>
        <w:rPr>
          <w:rFonts w:ascii="Times New Roman" w:hAnsi="Times New Roman"/>
          <w:b/>
          <w:bCs/>
          <w:sz w:val="24"/>
          <w:szCs w:val="24"/>
          <w:lang w:eastAsia="ca-ES"/>
        </w:rPr>
      </w:pPr>
      <w:r w:rsidRPr="006E4F32">
        <w:rPr>
          <w:rFonts w:ascii="Times New Roman" w:hAnsi="Times New Roman"/>
          <w:b/>
          <w:bCs/>
          <w:sz w:val="24"/>
          <w:szCs w:val="24"/>
          <w:lang w:eastAsia="ca-ES"/>
        </w:rPr>
        <w:t>Ser sostenible ambientalmente:</w:t>
      </w:r>
      <w:r w:rsidR="00B751D6" w:rsidRPr="006E4F32">
        <w:rPr>
          <w:rFonts w:ascii="Times New Roman" w:hAnsi="Times New Roman"/>
          <w:b/>
          <w:bCs/>
          <w:sz w:val="24"/>
          <w:szCs w:val="24"/>
          <w:lang w:eastAsia="ca-ES"/>
        </w:rPr>
        <w:t xml:space="preserve"> </w:t>
      </w:r>
    </w:p>
    <w:p w14:paraId="047AF43E" w14:textId="6C833E58" w:rsidR="007A1A8E" w:rsidRDefault="007A1A8E" w:rsidP="00B157D0">
      <w:pPr>
        <w:spacing w:line="240" w:lineRule="auto"/>
        <w:ind w:left="0" w:firstLine="284"/>
        <w:jc w:val="both"/>
        <w:rPr>
          <w:rFonts w:ascii="Times New Roman" w:hAnsi="Times New Roman"/>
          <w:sz w:val="24"/>
          <w:szCs w:val="24"/>
          <w:lang w:eastAsia="ca-ES"/>
        </w:rPr>
      </w:pPr>
      <w:r w:rsidRPr="006E4F32">
        <w:rPr>
          <w:rFonts w:ascii="Times New Roman" w:hAnsi="Times New Roman"/>
          <w:sz w:val="24"/>
          <w:szCs w:val="24"/>
          <w:lang w:eastAsia="ca-ES"/>
        </w:rPr>
        <w:t xml:space="preserve">La reducción de los desplazamientos </w:t>
      </w:r>
      <w:r w:rsidR="00C65774">
        <w:rPr>
          <w:rFonts w:ascii="Times New Roman" w:hAnsi="Times New Roman"/>
          <w:sz w:val="24"/>
          <w:szCs w:val="24"/>
          <w:lang w:eastAsia="ca-ES"/>
        </w:rPr>
        <w:t xml:space="preserve">tanto de los alumnos al centro de formación como del personal </w:t>
      </w:r>
      <w:r w:rsidRPr="006E4F32">
        <w:rPr>
          <w:rFonts w:ascii="Times New Roman" w:hAnsi="Times New Roman"/>
          <w:sz w:val="24"/>
          <w:szCs w:val="24"/>
          <w:lang w:eastAsia="ca-ES"/>
        </w:rPr>
        <w:t>ha</w:t>
      </w:r>
      <w:r w:rsidR="00C65774">
        <w:rPr>
          <w:rFonts w:ascii="Times New Roman" w:hAnsi="Times New Roman"/>
          <w:sz w:val="24"/>
          <w:szCs w:val="24"/>
          <w:lang w:eastAsia="ca-ES"/>
        </w:rPr>
        <w:t xml:space="preserve"> </w:t>
      </w:r>
      <w:r w:rsidRPr="006E4F32">
        <w:rPr>
          <w:rFonts w:ascii="Times New Roman" w:hAnsi="Times New Roman"/>
          <w:sz w:val="24"/>
          <w:szCs w:val="24"/>
          <w:lang w:eastAsia="ca-ES"/>
        </w:rPr>
        <w:t>reduc</w:t>
      </w:r>
      <w:r w:rsidR="00C65774">
        <w:rPr>
          <w:rFonts w:ascii="Times New Roman" w:hAnsi="Times New Roman"/>
          <w:sz w:val="24"/>
          <w:szCs w:val="24"/>
          <w:lang w:eastAsia="ca-ES"/>
        </w:rPr>
        <w:t>ido la emisión</w:t>
      </w:r>
      <w:r w:rsidRPr="006E4F32">
        <w:rPr>
          <w:rFonts w:ascii="Times New Roman" w:hAnsi="Times New Roman"/>
          <w:sz w:val="24"/>
          <w:szCs w:val="24"/>
          <w:lang w:eastAsia="ca-ES"/>
        </w:rPr>
        <w:t xml:space="preserve"> de los niveles de dióxido de carbono y, por tanto</w:t>
      </w:r>
      <w:r w:rsidR="00C65774">
        <w:rPr>
          <w:rFonts w:ascii="Times New Roman" w:hAnsi="Times New Roman"/>
          <w:sz w:val="24"/>
          <w:szCs w:val="24"/>
          <w:lang w:eastAsia="ca-ES"/>
        </w:rPr>
        <w:t xml:space="preserve"> alinearnos</w:t>
      </w:r>
      <w:r w:rsidRPr="006E4F32">
        <w:rPr>
          <w:rFonts w:ascii="Times New Roman" w:hAnsi="Times New Roman"/>
          <w:sz w:val="24"/>
          <w:szCs w:val="24"/>
          <w:lang w:eastAsia="ca-ES"/>
        </w:rPr>
        <w:t xml:space="preserve"> con el objetivo de desarrollo sostenible 13: Acción por el clima.</w:t>
      </w:r>
      <w:r w:rsidR="00BF4598" w:rsidRPr="006E4F32">
        <w:rPr>
          <w:rFonts w:ascii="Times New Roman" w:hAnsi="Times New Roman"/>
          <w:sz w:val="24"/>
          <w:szCs w:val="24"/>
          <w:lang w:eastAsia="ca-ES"/>
        </w:rPr>
        <w:t xml:space="preserve"> </w:t>
      </w:r>
      <w:r w:rsidRPr="006E4F32">
        <w:rPr>
          <w:rFonts w:ascii="Times New Roman" w:hAnsi="Times New Roman"/>
          <w:sz w:val="24"/>
          <w:szCs w:val="24"/>
          <w:lang w:eastAsia="ca-ES"/>
        </w:rPr>
        <w:t>Reducción de la impresión de papel.</w:t>
      </w:r>
      <w:r w:rsidR="004E2A25">
        <w:rPr>
          <w:rFonts w:ascii="Times New Roman" w:hAnsi="Times New Roman"/>
          <w:sz w:val="24"/>
          <w:szCs w:val="24"/>
          <w:lang w:eastAsia="ca-ES"/>
        </w:rPr>
        <w:t xml:space="preserve"> </w:t>
      </w:r>
    </w:p>
    <w:p w14:paraId="30209C50" w14:textId="77777777" w:rsidR="00C7297A" w:rsidRDefault="007A1A8E" w:rsidP="00B157D0">
      <w:pPr>
        <w:spacing w:line="240" w:lineRule="auto"/>
        <w:ind w:left="0" w:firstLine="284"/>
        <w:rPr>
          <w:rFonts w:ascii="Times New Roman" w:hAnsi="Times New Roman"/>
          <w:b/>
          <w:bCs/>
          <w:sz w:val="24"/>
          <w:szCs w:val="24"/>
          <w:lang w:eastAsia="ca-ES"/>
        </w:rPr>
      </w:pPr>
      <w:r w:rsidRPr="006E4F32">
        <w:rPr>
          <w:rFonts w:ascii="Times New Roman" w:hAnsi="Times New Roman"/>
          <w:b/>
          <w:bCs/>
          <w:sz w:val="24"/>
          <w:szCs w:val="24"/>
          <w:lang w:eastAsia="ca-ES"/>
        </w:rPr>
        <w:t>Ser socialmente sostenible:</w:t>
      </w:r>
      <w:r w:rsidR="0009523F" w:rsidRPr="006E4F32">
        <w:rPr>
          <w:rFonts w:ascii="Times New Roman" w:hAnsi="Times New Roman"/>
          <w:b/>
          <w:bCs/>
          <w:sz w:val="24"/>
          <w:szCs w:val="24"/>
          <w:lang w:eastAsia="ca-ES"/>
        </w:rPr>
        <w:t xml:space="preserve"> </w:t>
      </w:r>
    </w:p>
    <w:p w14:paraId="0BF82B2F" w14:textId="23BB9B29" w:rsidR="007A1A8E" w:rsidRPr="00C65774" w:rsidRDefault="00036AFA" w:rsidP="002E6636">
      <w:pPr>
        <w:pStyle w:val="Prrafodelista"/>
        <w:numPr>
          <w:ilvl w:val="0"/>
          <w:numId w:val="6"/>
        </w:numPr>
        <w:spacing w:line="240" w:lineRule="auto"/>
        <w:ind w:firstLine="284"/>
        <w:rPr>
          <w:rFonts w:ascii="Times New Roman" w:hAnsi="Times New Roman"/>
          <w:strike/>
          <w:sz w:val="24"/>
          <w:szCs w:val="24"/>
          <w:lang w:eastAsia="ca-ES"/>
        </w:rPr>
      </w:pPr>
      <w:r w:rsidRPr="00C65774">
        <w:rPr>
          <w:rFonts w:ascii="Times New Roman" w:hAnsi="Times New Roman"/>
          <w:sz w:val="24"/>
          <w:szCs w:val="24"/>
          <w:lang w:eastAsia="ca-ES"/>
        </w:rPr>
        <w:t>E</w:t>
      </w:r>
      <w:r w:rsidR="007A1A8E" w:rsidRPr="00C65774">
        <w:rPr>
          <w:rFonts w:ascii="Times New Roman" w:hAnsi="Times New Roman"/>
          <w:sz w:val="24"/>
          <w:szCs w:val="24"/>
          <w:lang w:eastAsia="ca-ES"/>
        </w:rPr>
        <w:t>l personal de la entidad local tiene la capacidad de controlar, afrontar y tomar, por propia iniciativa, decisiones en la gestión económica de la entidad</w:t>
      </w:r>
      <w:r w:rsidR="00C65774" w:rsidRPr="00C65774">
        <w:rPr>
          <w:rFonts w:ascii="Times New Roman" w:hAnsi="Times New Roman"/>
          <w:sz w:val="24"/>
          <w:szCs w:val="24"/>
          <w:lang w:eastAsia="ca-ES"/>
        </w:rPr>
        <w:t xml:space="preserve"> </w:t>
      </w:r>
      <w:r w:rsidR="000666AB" w:rsidRPr="00C65774">
        <w:rPr>
          <w:rFonts w:ascii="Times New Roman" w:hAnsi="Times New Roman"/>
          <w:sz w:val="24"/>
          <w:szCs w:val="24"/>
          <w:lang w:eastAsia="ca-ES"/>
        </w:rPr>
        <w:t>empoderándolo</w:t>
      </w:r>
      <w:r w:rsidR="00C65774" w:rsidRPr="00C65774">
        <w:rPr>
          <w:rFonts w:ascii="Times New Roman" w:hAnsi="Times New Roman"/>
          <w:sz w:val="24"/>
          <w:szCs w:val="24"/>
          <w:lang w:eastAsia="ca-ES"/>
        </w:rPr>
        <w:t xml:space="preserve"> </w:t>
      </w:r>
      <w:r w:rsidR="007A1A8E" w:rsidRPr="00C65774">
        <w:rPr>
          <w:rFonts w:ascii="Times New Roman" w:hAnsi="Times New Roman"/>
          <w:sz w:val="24"/>
          <w:szCs w:val="24"/>
          <w:lang w:eastAsia="ca-ES"/>
        </w:rPr>
        <w:t xml:space="preserve">a alcanzar </w:t>
      </w:r>
      <w:r w:rsidR="00BF4598" w:rsidRPr="00C65774">
        <w:rPr>
          <w:rFonts w:ascii="Times New Roman" w:hAnsi="Times New Roman"/>
          <w:sz w:val="24"/>
          <w:szCs w:val="24"/>
          <w:lang w:eastAsia="ca-ES"/>
        </w:rPr>
        <w:t>n</w:t>
      </w:r>
      <w:r w:rsidR="007A1A8E" w:rsidRPr="00C65774">
        <w:rPr>
          <w:rFonts w:ascii="Times New Roman" w:hAnsi="Times New Roman"/>
          <w:sz w:val="24"/>
          <w:szCs w:val="24"/>
          <w:lang w:eastAsia="ca-ES"/>
        </w:rPr>
        <w:t>uevos retos y objetivos que ella misma se establece, puesto que tiene el conocimiento y el apoyo necesario por parte de la</w:t>
      </w:r>
      <w:r w:rsidR="005F4BD9" w:rsidRPr="00C65774">
        <w:rPr>
          <w:rFonts w:ascii="Times New Roman" w:hAnsi="Times New Roman"/>
          <w:sz w:val="24"/>
          <w:szCs w:val="24"/>
          <w:lang w:eastAsia="ca-ES"/>
        </w:rPr>
        <w:t>s unidades</w:t>
      </w:r>
      <w:r w:rsidR="00121A9F" w:rsidRPr="00C65774">
        <w:rPr>
          <w:rFonts w:ascii="Times New Roman" w:hAnsi="Times New Roman"/>
          <w:sz w:val="24"/>
          <w:szCs w:val="24"/>
          <w:lang w:eastAsia="ca-ES"/>
        </w:rPr>
        <w:t>.</w:t>
      </w:r>
      <w:r w:rsidR="005F4BD9" w:rsidRPr="00C65774">
        <w:rPr>
          <w:rFonts w:ascii="Times New Roman" w:hAnsi="Times New Roman"/>
          <w:sz w:val="24"/>
          <w:szCs w:val="24"/>
          <w:lang w:eastAsia="ca-ES"/>
        </w:rPr>
        <w:t xml:space="preserve"> </w:t>
      </w:r>
    </w:p>
    <w:p w14:paraId="6F783304" w14:textId="77777777" w:rsidR="00A17917" w:rsidRPr="006E4F32" w:rsidRDefault="007A1A8E" w:rsidP="00B157D0">
      <w:pPr>
        <w:spacing w:line="240" w:lineRule="auto"/>
        <w:ind w:left="0" w:firstLine="284"/>
        <w:jc w:val="both"/>
        <w:rPr>
          <w:rFonts w:ascii="Times New Roman" w:hAnsi="Times New Roman"/>
          <w:b/>
          <w:bCs/>
          <w:sz w:val="24"/>
          <w:szCs w:val="24"/>
        </w:rPr>
      </w:pPr>
      <w:r w:rsidRPr="006E4F32">
        <w:rPr>
          <w:rFonts w:ascii="Times New Roman" w:hAnsi="Times New Roman"/>
          <w:b/>
          <w:bCs/>
          <w:sz w:val="24"/>
          <w:szCs w:val="24"/>
        </w:rPr>
        <w:t>Ser eficientes:</w:t>
      </w:r>
    </w:p>
    <w:p w14:paraId="42C8218F" w14:textId="77777777" w:rsidR="00C7297A" w:rsidRDefault="007A1A8E"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 xml:space="preserve">Reducir al mínimo los desplazamientos ha implicado de media un aumento de la jornada laboral realmente </w:t>
      </w:r>
      <w:r w:rsidR="0080244A" w:rsidRPr="00C7297A">
        <w:rPr>
          <w:rFonts w:ascii="Times New Roman" w:hAnsi="Times New Roman"/>
          <w:sz w:val="24"/>
          <w:szCs w:val="24"/>
        </w:rPr>
        <w:t>trabajada</w:t>
      </w:r>
      <w:r w:rsidR="00BF4598" w:rsidRPr="00C7297A">
        <w:rPr>
          <w:rFonts w:ascii="Times New Roman" w:hAnsi="Times New Roman"/>
          <w:sz w:val="24"/>
          <w:szCs w:val="24"/>
        </w:rPr>
        <w:t xml:space="preserve">. </w:t>
      </w:r>
    </w:p>
    <w:p w14:paraId="58C7EC29" w14:textId="77777777" w:rsidR="00C7297A" w:rsidRDefault="007A1A8E"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Tener una plataforma en la que queda registrada toda la información hace que muchas dudas o necesidades que tienen las entidades locales se puedan resolver sólo conectándose a la plataforma y los recursos humanos de la Unidad se pueden destinar a crear y/o mejorar en la prestación de nuevos servicios.</w:t>
      </w:r>
      <w:r w:rsidR="00BF4598" w:rsidRPr="00C7297A">
        <w:rPr>
          <w:rFonts w:ascii="Times New Roman" w:hAnsi="Times New Roman"/>
          <w:sz w:val="24"/>
          <w:szCs w:val="24"/>
        </w:rPr>
        <w:t xml:space="preserve"> </w:t>
      </w:r>
    </w:p>
    <w:p w14:paraId="13BCE8D0" w14:textId="332A5879" w:rsidR="007A1A8E" w:rsidRPr="00C7297A" w:rsidRDefault="007A1A8E"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 xml:space="preserve">Uniformar tanto la planificación como la realización de las tareas con </w:t>
      </w:r>
      <w:r w:rsidR="00997765" w:rsidRPr="00C7297A">
        <w:rPr>
          <w:rFonts w:ascii="Times New Roman" w:hAnsi="Times New Roman"/>
          <w:sz w:val="24"/>
          <w:szCs w:val="24"/>
        </w:rPr>
        <w:t xml:space="preserve">el </w:t>
      </w:r>
      <w:r w:rsidRPr="00C7297A">
        <w:rPr>
          <w:rFonts w:ascii="Times New Roman" w:hAnsi="Times New Roman"/>
          <w:sz w:val="24"/>
          <w:szCs w:val="24"/>
        </w:rPr>
        <w:t>uso de</w:t>
      </w:r>
      <w:r w:rsidR="00997765" w:rsidRPr="00C7297A">
        <w:rPr>
          <w:rFonts w:ascii="Times New Roman" w:hAnsi="Times New Roman"/>
          <w:sz w:val="24"/>
          <w:szCs w:val="24"/>
        </w:rPr>
        <w:t xml:space="preserve"> nuestros</w:t>
      </w:r>
      <w:r w:rsidRPr="00C7297A">
        <w:rPr>
          <w:rFonts w:ascii="Times New Roman" w:hAnsi="Times New Roman"/>
          <w:sz w:val="24"/>
          <w:szCs w:val="24"/>
        </w:rPr>
        <w:t xml:space="preserve"> modelos y hojas de cálculo hace que el asesoramiento sea más eficiente dado que todas las entidades locales trabajan con las mismas herramientas y en el mismo período de tiempo.</w:t>
      </w:r>
    </w:p>
    <w:p w14:paraId="7959F4DA" w14:textId="77777777" w:rsidR="00C7297A" w:rsidRDefault="007A1A8E" w:rsidP="00B157D0">
      <w:pPr>
        <w:spacing w:line="240" w:lineRule="auto"/>
        <w:ind w:left="0" w:firstLine="284"/>
        <w:jc w:val="both"/>
        <w:rPr>
          <w:rFonts w:ascii="Times New Roman" w:hAnsi="Times New Roman"/>
          <w:b/>
          <w:bCs/>
          <w:sz w:val="24"/>
          <w:szCs w:val="24"/>
        </w:rPr>
      </w:pPr>
      <w:r w:rsidRPr="006E4F32">
        <w:rPr>
          <w:rFonts w:ascii="Times New Roman" w:hAnsi="Times New Roman"/>
          <w:b/>
          <w:bCs/>
          <w:sz w:val="24"/>
          <w:szCs w:val="24"/>
        </w:rPr>
        <w:t>Ser eficaces:</w:t>
      </w:r>
      <w:r w:rsidR="00C7297A">
        <w:rPr>
          <w:rFonts w:ascii="Times New Roman" w:hAnsi="Times New Roman"/>
          <w:b/>
          <w:bCs/>
          <w:sz w:val="24"/>
          <w:szCs w:val="24"/>
        </w:rPr>
        <w:t xml:space="preserve"> </w:t>
      </w:r>
    </w:p>
    <w:p w14:paraId="0B2AF9B0" w14:textId="4D165341" w:rsidR="00C7297A" w:rsidRDefault="00C7297A"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L</w:t>
      </w:r>
      <w:r w:rsidR="007A1A8E" w:rsidRPr="00C7297A">
        <w:rPr>
          <w:rFonts w:ascii="Times New Roman" w:hAnsi="Times New Roman"/>
          <w:sz w:val="24"/>
          <w:szCs w:val="24"/>
        </w:rPr>
        <w:t xml:space="preserve">a planificación propuesta a les entidades locales </w:t>
      </w:r>
      <w:r w:rsidR="00CC40C7">
        <w:rPr>
          <w:rFonts w:ascii="Times New Roman" w:hAnsi="Times New Roman"/>
          <w:sz w:val="24"/>
          <w:szCs w:val="24"/>
        </w:rPr>
        <w:t xml:space="preserve">les da una visión global de la gestión económica y les </w:t>
      </w:r>
      <w:r w:rsidR="007A1A8E" w:rsidRPr="00C7297A">
        <w:rPr>
          <w:rFonts w:ascii="Times New Roman" w:hAnsi="Times New Roman"/>
          <w:sz w:val="24"/>
          <w:szCs w:val="24"/>
        </w:rPr>
        <w:t>permite llevar a cabo en plazo las tareas de gestión presupuestaria y control interno</w:t>
      </w:r>
      <w:r w:rsidR="00BF4598" w:rsidRPr="00C7297A">
        <w:rPr>
          <w:rFonts w:ascii="Times New Roman" w:hAnsi="Times New Roman"/>
          <w:sz w:val="24"/>
          <w:szCs w:val="24"/>
        </w:rPr>
        <w:t xml:space="preserve">. </w:t>
      </w:r>
    </w:p>
    <w:p w14:paraId="0D67DD04" w14:textId="77777777" w:rsidR="00C7297A" w:rsidRDefault="007A1A8E" w:rsidP="00B157D0">
      <w:pPr>
        <w:spacing w:line="240" w:lineRule="auto"/>
        <w:ind w:left="0" w:firstLine="284"/>
        <w:jc w:val="both"/>
        <w:rPr>
          <w:rFonts w:ascii="Times New Roman" w:hAnsi="Times New Roman"/>
          <w:sz w:val="24"/>
          <w:szCs w:val="24"/>
        </w:rPr>
      </w:pPr>
      <w:r w:rsidRPr="006E4F32">
        <w:rPr>
          <w:rFonts w:ascii="Times New Roman" w:hAnsi="Times New Roman"/>
          <w:b/>
          <w:bCs/>
          <w:sz w:val="24"/>
          <w:szCs w:val="24"/>
        </w:rPr>
        <w:t>Ser un servicio transferible</w:t>
      </w:r>
      <w:r w:rsidR="00BF4598" w:rsidRPr="006E4F32">
        <w:rPr>
          <w:rFonts w:ascii="Times New Roman" w:hAnsi="Times New Roman"/>
          <w:b/>
          <w:bCs/>
          <w:sz w:val="24"/>
          <w:szCs w:val="24"/>
        </w:rPr>
        <w:t>:</w:t>
      </w:r>
      <w:r w:rsidR="005E0DFA" w:rsidRPr="006E4F32">
        <w:rPr>
          <w:rFonts w:ascii="Times New Roman" w:hAnsi="Times New Roman"/>
          <w:sz w:val="24"/>
          <w:szCs w:val="24"/>
        </w:rPr>
        <w:t xml:space="preserve"> </w:t>
      </w:r>
    </w:p>
    <w:p w14:paraId="3CFA84F7" w14:textId="775A1329" w:rsidR="007A1A8E" w:rsidRPr="00C7297A" w:rsidRDefault="007A1A8E"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La metodología puede ser transferida y utilizada por otros servicios de asistencia.</w:t>
      </w:r>
    </w:p>
    <w:p w14:paraId="111918A2" w14:textId="77777777" w:rsidR="00C7297A" w:rsidRDefault="007A1A8E" w:rsidP="00B157D0">
      <w:pPr>
        <w:spacing w:line="240" w:lineRule="auto"/>
        <w:ind w:left="0" w:firstLine="284"/>
        <w:jc w:val="both"/>
        <w:rPr>
          <w:rFonts w:ascii="Times New Roman" w:hAnsi="Times New Roman"/>
          <w:b/>
          <w:bCs/>
          <w:sz w:val="24"/>
          <w:szCs w:val="24"/>
        </w:rPr>
      </w:pPr>
      <w:r w:rsidRPr="006E4F32">
        <w:rPr>
          <w:rFonts w:ascii="Times New Roman" w:hAnsi="Times New Roman"/>
          <w:b/>
          <w:bCs/>
          <w:sz w:val="24"/>
          <w:szCs w:val="24"/>
        </w:rPr>
        <w:t>Racionalizar el gasto:</w:t>
      </w:r>
      <w:r w:rsidR="00B751D6" w:rsidRPr="006E4F32">
        <w:rPr>
          <w:rFonts w:ascii="Times New Roman" w:hAnsi="Times New Roman"/>
          <w:b/>
          <w:bCs/>
          <w:sz w:val="24"/>
          <w:szCs w:val="24"/>
        </w:rPr>
        <w:t xml:space="preserve"> </w:t>
      </w:r>
    </w:p>
    <w:p w14:paraId="352D88F3" w14:textId="1493A86C" w:rsidR="007A1A8E" w:rsidRPr="00C7297A" w:rsidRDefault="007A1A8E" w:rsidP="00B157D0">
      <w:pPr>
        <w:pStyle w:val="Prrafodelista"/>
        <w:numPr>
          <w:ilvl w:val="0"/>
          <w:numId w:val="6"/>
        </w:numPr>
        <w:spacing w:line="240" w:lineRule="auto"/>
        <w:ind w:firstLine="284"/>
        <w:jc w:val="both"/>
        <w:rPr>
          <w:rFonts w:ascii="Times New Roman" w:hAnsi="Times New Roman"/>
          <w:sz w:val="24"/>
          <w:szCs w:val="24"/>
        </w:rPr>
      </w:pPr>
      <w:r w:rsidRPr="00C7297A">
        <w:rPr>
          <w:rFonts w:ascii="Times New Roman" w:hAnsi="Times New Roman"/>
          <w:sz w:val="24"/>
          <w:szCs w:val="24"/>
        </w:rPr>
        <w:t xml:space="preserve">La nueva metodología </w:t>
      </w:r>
      <w:r w:rsidR="00CC40C7">
        <w:rPr>
          <w:rFonts w:ascii="Times New Roman" w:hAnsi="Times New Roman"/>
          <w:sz w:val="24"/>
          <w:szCs w:val="24"/>
        </w:rPr>
        <w:t>conlleva</w:t>
      </w:r>
      <w:r w:rsidRPr="00C7297A">
        <w:rPr>
          <w:rFonts w:ascii="Times New Roman" w:hAnsi="Times New Roman"/>
          <w:sz w:val="24"/>
          <w:szCs w:val="24"/>
        </w:rPr>
        <w:t xml:space="preserve"> una doble racionalización del gasto</w:t>
      </w:r>
      <w:r w:rsidR="00CC40C7">
        <w:rPr>
          <w:rFonts w:ascii="Times New Roman" w:hAnsi="Times New Roman"/>
          <w:sz w:val="24"/>
          <w:szCs w:val="24"/>
        </w:rPr>
        <w:t xml:space="preserve">: </w:t>
      </w:r>
      <w:r w:rsidR="005E0DFA" w:rsidRPr="00C7297A">
        <w:rPr>
          <w:rFonts w:ascii="Times New Roman" w:hAnsi="Times New Roman"/>
          <w:sz w:val="24"/>
          <w:szCs w:val="24"/>
        </w:rPr>
        <w:t>reduc</w:t>
      </w:r>
      <w:r w:rsidR="00CC40C7">
        <w:rPr>
          <w:rFonts w:ascii="Times New Roman" w:hAnsi="Times New Roman"/>
          <w:sz w:val="24"/>
          <w:szCs w:val="24"/>
        </w:rPr>
        <w:t>ción de los</w:t>
      </w:r>
      <w:r w:rsidRPr="00C7297A">
        <w:rPr>
          <w:rFonts w:ascii="Times New Roman" w:hAnsi="Times New Roman"/>
          <w:sz w:val="24"/>
          <w:szCs w:val="24"/>
        </w:rPr>
        <w:t xml:space="preserve"> costes de </w:t>
      </w:r>
      <w:r w:rsidR="00584325" w:rsidRPr="00C7297A">
        <w:rPr>
          <w:rFonts w:ascii="Times New Roman" w:hAnsi="Times New Roman"/>
          <w:sz w:val="24"/>
          <w:szCs w:val="24"/>
        </w:rPr>
        <w:t>desplazamiento</w:t>
      </w:r>
      <w:r w:rsidR="00CC40C7">
        <w:rPr>
          <w:rFonts w:ascii="Times New Roman" w:hAnsi="Times New Roman"/>
          <w:sz w:val="24"/>
          <w:szCs w:val="24"/>
        </w:rPr>
        <w:t xml:space="preserve"> y </w:t>
      </w:r>
      <w:r w:rsidRPr="00C7297A">
        <w:rPr>
          <w:rFonts w:ascii="Times New Roman" w:hAnsi="Times New Roman"/>
          <w:sz w:val="24"/>
          <w:szCs w:val="24"/>
        </w:rPr>
        <w:t>la transferencia de conocimientos ha implicado una mejora en la gestión que se ha traducido en mejores resultados económicos y por tanto, una mejora en el saneamiento de las entidades locales.</w:t>
      </w:r>
    </w:p>
    <w:p w14:paraId="5F63A51E" w14:textId="77777777" w:rsidR="00121A9F" w:rsidRPr="00121A9F" w:rsidRDefault="00121A9F" w:rsidP="00AE01F7">
      <w:pPr>
        <w:spacing w:line="240" w:lineRule="auto"/>
        <w:ind w:left="0" w:firstLine="360"/>
        <w:jc w:val="both"/>
        <w:rPr>
          <w:rFonts w:ascii="Times New Roman" w:hAnsi="Times New Roman"/>
          <w:sz w:val="24"/>
          <w:szCs w:val="24"/>
        </w:rPr>
      </w:pPr>
      <w:r w:rsidRPr="00CC40C7">
        <w:rPr>
          <w:rFonts w:ascii="Times New Roman" w:hAnsi="Times New Roman"/>
          <w:b/>
          <w:bCs/>
          <w:sz w:val="24"/>
          <w:szCs w:val="24"/>
        </w:rPr>
        <w:t>Ser promotor del cambio, la innovación y la gestión del talento:</w:t>
      </w:r>
      <w:r w:rsidRPr="00121A9F">
        <w:rPr>
          <w:rFonts w:ascii="Times New Roman" w:hAnsi="Times New Roman"/>
          <w:sz w:val="24"/>
          <w:szCs w:val="24"/>
        </w:rPr>
        <w:t xml:space="preserve"> </w:t>
      </w:r>
    </w:p>
    <w:p w14:paraId="0CC25D4C" w14:textId="056E5FC4" w:rsidR="00121A9F" w:rsidRPr="00121A9F" w:rsidRDefault="00121A9F" w:rsidP="00121A9F">
      <w:pPr>
        <w:pStyle w:val="Prrafodelista"/>
        <w:numPr>
          <w:ilvl w:val="0"/>
          <w:numId w:val="6"/>
        </w:numPr>
        <w:spacing w:line="240" w:lineRule="auto"/>
        <w:jc w:val="both"/>
        <w:rPr>
          <w:rFonts w:ascii="Times New Roman" w:hAnsi="Times New Roman"/>
          <w:sz w:val="24"/>
          <w:szCs w:val="24"/>
        </w:rPr>
      </w:pPr>
      <w:r w:rsidRPr="00121A9F">
        <w:rPr>
          <w:rFonts w:ascii="Times New Roman" w:hAnsi="Times New Roman"/>
          <w:sz w:val="24"/>
          <w:szCs w:val="24"/>
        </w:rPr>
        <w:t xml:space="preserve">Ser agente de desarrollo del personal de las entidades locales: aumentar </w:t>
      </w:r>
      <w:r w:rsidR="00CC40C7">
        <w:rPr>
          <w:rFonts w:ascii="Times New Roman" w:hAnsi="Times New Roman"/>
          <w:sz w:val="24"/>
          <w:szCs w:val="24"/>
        </w:rPr>
        <w:t>su</w:t>
      </w:r>
      <w:r w:rsidRPr="00121A9F">
        <w:rPr>
          <w:rFonts w:ascii="Times New Roman" w:hAnsi="Times New Roman"/>
          <w:sz w:val="24"/>
          <w:szCs w:val="24"/>
        </w:rPr>
        <w:t xml:space="preserve"> motivación</w:t>
      </w:r>
      <w:r w:rsidR="00B342C4">
        <w:rPr>
          <w:rFonts w:ascii="Times New Roman" w:hAnsi="Times New Roman"/>
          <w:sz w:val="24"/>
          <w:szCs w:val="24"/>
        </w:rPr>
        <w:t xml:space="preserve">, compartir conocimientos y buenas prácticas, </w:t>
      </w:r>
      <w:r w:rsidRPr="00121A9F">
        <w:rPr>
          <w:rFonts w:ascii="Times New Roman" w:hAnsi="Times New Roman"/>
          <w:sz w:val="24"/>
          <w:szCs w:val="24"/>
        </w:rPr>
        <w:t>colabora</w:t>
      </w:r>
      <w:r w:rsidR="00B342C4">
        <w:rPr>
          <w:rFonts w:ascii="Times New Roman" w:hAnsi="Times New Roman"/>
          <w:sz w:val="24"/>
          <w:szCs w:val="24"/>
        </w:rPr>
        <w:t>r</w:t>
      </w:r>
      <w:r w:rsidRPr="00121A9F">
        <w:rPr>
          <w:rFonts w:ascii="Times New Roman" w:hAnsi="Times New Roman"/>
          <w:sz w:val="24"/>
          <w:szCs w:val="24"/>
        </w:rPr>
        <w:t xml:space="preserve"> entre las entidades para </w:t>
      </w:r>
      <w:r w:rsidR="00B342C4">
        <w:rPr>
          <w:rFonts w:ascii="Times New Roman" w:hAnsi="Times New Roman"/>
          <w:sz w:val="24"/>
          <w:szCs w:val="24"/>
        </w:rPr>
        <w:t>aumentar el valor público.</w:t>
      </w:r>
    </w:p>
    <w:p w14:paraId="36268294" w14:textId="1948F513" w:rsidR="002B7CA3" w:rsidRDefault="002B7CA3" w:rsidP="00CC40C7">
      <w:pPr>
        <w:spacing w:line="240" w:lineRule="auto"/>
        <w:ind w:left="0" w:firstLine="0"/>
        <w:jc w:val="both"/>
        <w:rPr>
          <w:rFonts w:ascii="Times New Roman" w:hAnsi="Times New Roman"/>
          <w:i/>
          <w:sz w:val="26"/>
          <w:szCs w:val="26"/>
        </w:rPr>
      </w:pPr>
      <w:r w:rsidRPr="00423E1C">
        <w:rPr>
          <w:rFonts w:ascii="Times New Roman" w:hAnsi="Times New Roman"/>
          <w:b/>
          <w:i/>
          <w:sz w:val="26"/>
          <w:szCs w:val="26"/>
        </w:rPr>
        <w:lastRenderedPageBreak/>
        <w:t>1.</w:t>
      </w:r>
      <w:r w:rsidR="004D4009">
        <w:rPr>
          <w:rFonts w:ascii="Times New Roman" w:hAnsi="Times New Roman"/>
          <w:b/>
          <w:i/>
          <w:sz w:val="26"/>
          <w:szCs w:val="26"/>
        </w:rPr>
        <w:t>6</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5BACEDB7" w14:textId="4648D316" w:rsidR="00B342C4" w:rsidRPr="00121A9F" w:rsidRDefault="00B342C4" w:rsidP="00B342C4">
      <w:pPr>
        <w:spacing w:line="240" w:lineRule="auto"/>
        <w:ind w:left="0" w:firstLine="284"/>
        <w:jc w:val="both"/>
        <w:rPr>
          <w:rFonts w:ascii="Times New Roman" w:hAnsi="Times New Roman"/>
          <w:sz w:val="24"/>
          <w:szCs w:val="24"/>
        </w:rPr>
      </w:pPr>
      <w:r>
        <w:rPr>
          <w:rFonts w:ascii="Times New Roman" w:hAnsi="Times New Roman"/>
          <w:bCs/>
          <w:iCs/>
          <w:sz w:val="24"/>
          <w:szCs w:val="24"/>
        </w:rPr>
        <w:t xml:space="preserve">Cambiar la forma de hacer no </w:t>
      </w:r>
      <w:r w:rsidRPr="00B342C4">
        <w:rPr>
          <w:rFonts w:ascii="Times New Roman" w:hAnsi="Times New Roman"/>
          <w:bCs/>
          <w:iCs/>
          <w:sz w:val="24"/>
          <w:szCs w:val="24"/>
        </w:rPr>
        <w:t xml:space="preserve">es fácil, pero de los fracasos surgen los éxitos. </w:t>
      </w:r>
      <w:r w:rsidRPr="00B342C4">
        <w:rPr>
          <w:rFonts w:ascii="Times New Roman" w:hAnsi="Times New Roman"/>
          <w:sz w:val="24"/>
          <w:szCs w:val="24"/>
        </w:rPr>
        <w:t>Este cambio no es nada más que un paso más de nuestro ciclo para seguir mejorando y lograr la gestión excelente de las entidades locales.</w:t>
      </w:r>
    </w:p>
    <w:p w14:paraId="6C88EB04" w14:textId="77777777" w:rsidR="00B342C4" w:rsidRDefault="00B342C4" w:rsidP="00A17917">
      <w:pPr>
        <w:spacing w:line="240" w:lineRule="auto"/>
        <w:ind w:left="0" w:firstLine="284"/>
        <w:jc w:val="both"/>
        <w:rPr>
          <w:rFonts w:ascii="Times New Roman" w:hAnsi="Times New Roman"/>
          <w:bCs/>
          <w:iCs/>
          <w:sz w:val="24"/>
          <w:szCs w:val="24"/>
        </w:rPr>
      </w:pPr>
    </w:p>
    <w:p w14:paraId="4EE217EE" w14:textId="63126C46" w:rsidR="00631A6B" w:rsidRDefault="00631A6B" w:rsidP="002B7CA3">
      <w:pPr>
        <w:spacing w:line="240" w:lineRule="auto"/>
        <w:ind w:firstLine="284"/>
        <w:jc w:val="both"/>
        <w:rPr>
          <w:rFonts w:ascii="Times New Roman" w:hAnsi="Times New Roman"/>
          <w:sz w:val="24"/>
          <w:szCs w:val="24"/>
        </w:rPr>
      </w:pPr>
    </w:p>
    <w:sectPr w:rsidR="00631A6B" w:rsidSect="00CB5181">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160F" w14:textId="77777777" w:rsidR="003F1168" w:rsidRDefault="003F1168" w:rsidP="003A1870">
      <w:pPr>
        <w:spacing w:after="0" w:line="240" w:lineRule="auto"/>
      </w:pPr>
      <w:r>
        <w:separator/>
      </w:r>
    </w:p>
  </w:endnote>
  <w:endnote w:type="continuationSeparator" w:id="0">
    <w:p w14:paraId="35ED0A7C" w14:textId="77777777" w:rsidR="003F1168" w:rsidRDefault="003F1168"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8438" w14:textId="77777777" w:rsidR="003F1168" w:rsidRDefault="003F1168" w:rsidP="003A1870">
      <w:pPr>
        <w:spacing w:after="0" w:line="240" w:lineRule="auto"/>
      </w:pPr>
      <w:r>
        <w:separator/>
      </w:r>
    </w:p>
  </w:footnote>
  <w:footnote w:type="continuationSeparator" w:id="0">
    <w:p w14:paraId="48AF7DC8" w14:textId="77777777" w:rsidR="003F1168" w:rsidRDefault="003F1168"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2750C4B7" w:rsidR="00152D97" w:rsidRDefault="00EB1726" w:rsidP="00691D9A">
    <w:pPr>
      <w:pStyle w:val="Encabezado"/>
      <w:jc w:val="right"/>
    </w:pPr>
    <w:r>
      <w:rPr>
        <w:noProof/>
      </w:rPr>
      <w:drawing>
        <wp:inline distT="0" distB="0" distL="0" distR="0" wp14:anchorId="60975827" wp14:editId="291DA86F">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18172DD"/>
    <w:multiLevelType w:val="hybridMultilevel"/>
    <w:tmpl w:val="D05AACB2"/>
    <w:lvl w:ilvl="0" w:tplc="08726BF2">
      <w:start w:val="1"/>
      <w:numFmt w:val="bullet"/>
      <w:lvlText w:val=""/>
      <w:lvlJc w:val="left"/>
      <w:pPr>
        <w:ind w:left="340" w:firstLine="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E023C5"/>
    <w:multiLevelType w:val="hybridMultilevel"/>
    <w:tmpl w:val="E8F2505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10ED187B"/>
    <w:multiLevelType w:val="hybridMultilevel"/>
    <w:tmpl w:val="C90A1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2514FF"/>
    <w:multiLevelType w:val="hybridMultilevel"/>
    <w:tmpl w:val="4F2CE030"/>
    <w:lvl w:ilvl="0" w:tplc="8118F7E4">
      <w:start w:val="1"/>
      <w:numFmt w:val="bullet"/>
      <w:lvlText w:val=""/>
      <w:lvlJc w:val="left"/>
      <w:pPr>
        <w:ind w:left="340" w:firstLine="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3CD51C1"/>
    <w:multiLevelType w:val="hybridMultilevel"/>
    <w:tmpl w:val="51EC4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C2F003B"/>
    <w:multiLevelType w:val="hybridMultilevel"/>
    <w:tmpl w:val="13307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3DF5688"/>
    <w:multiLevelType w:val="hybridMultilevel"/>
    <w:tmpl w:val="D59C7A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6831C08"/>
    <w:multiLevelType w:val="hybridMultilevel"/>
    <w:tmpl w:val="1036486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2E72FE"/>
    <w:multiLevelType w:val="hybridMultilevel"/>
    <w:tmpl w:val="34FE67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040554"/>
    <w:multiLevelType w:val="hybridMultilevel"/>
    <w:tmpl w:val="0074AADE"/>
    <w:lvl w:ilvl="0" w:tplc="8670DBD8">
      <w:start w:val="1"/>
      <w:numFmt w:val="bullet"/>
      <w:lvlText w:val=""/>
      <w:lvlJc w:val="left"/>
      <w:pPr>
        <w:ind w:left="340" w:firstLine="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30CB111D"/>
    <w:multiLevelType w:val="hybridMultilevel"/>
    <w:tmpl w:val="0C3227C2"/>
    <w:lvl w:ilvl="0" w:tplc="49BAF37E">
      <w:start w:val="1"/>
      <w:numFmt w:val="bullet"/>
      <w:lvlText w:val=""/>
      <w:lvlJc w:val="left"/>
      <w:pPr>
        <w:ind w:left="340" w:firstLine="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4" w15:restartNumberingAfterBreak="0">
    <w:nsid w:val="36E941F5"/>
    <w:multiLevelType w:val="hybridMultilevel"/>
    <w:tmpl w:val="307EC8F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42877D4B"/>
    <w:multiLevelType w:val="hybridMultilevel"/>
    <w:tmpl w:val="F6E413E0"/>
    <w:lvl w:ilvl="0" w:tplc="7608977C">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7F267A"/>
    <w:multiLevelType w:val="hybridMultilevel"/>
    <w:tmpl w:val="92E61C5C"/>
    <w:lvl w:ilvl="0" w:tplc="3FE461DC">
      <w:start w:val="1"/>
      <w:numFmt w:val="bullet"/>
      <w:lvlText w:val=""/>
      <w:lvlJc w:val="left"/>
      <w:pPr>
        <w:ind w:left="340" w:firstLine="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4F43011A"/>
    <w:multiLevelType w:val="hybridMultilevel"/>
    <w:tmpl w:val="EB0CA832"/>
    <w:lvl w:ilvl="0" w:tplc="07EC49A6">
      <w:start w:val="1"/>
      <w:numFmt w:val="bullet"/>
      <w:lvlText w:val=""/>
      <w:lvlJc w:val="left"/>
      <w:pPr>
        <w:ind w:left="-228" w:firstLine="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8"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9" w15:restartNumberingAfterBreak="0">
    <w:nsid w:val="5230544A"/>
    <w:multiLevelType w:val="hybridMultilevel"/>
    <w:tmpl w:val="49FA6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AA6AA7"/>
    <w:multiLevelType w:val="hybridMultilevel"/>
    <w:tmpl w:val="477A6B1A"/>
    <w:lvl w:ilvl="0" w:tplc="261C65B0">
      <w:start w:val="1"/>
      <w:numFmt w:val="bullet"/>
      <w:lvlText w:val=""/>
      <w:lvlJc w:val="left"/>
      <w:pPr>
        <w:ind w:left="340" w:firstLine="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59096BE3"/>
    <w:multiLevelType w:val="hybridMultilevel"/>
    <w:tmpl w:val="7F241522"/>
    <w:lvl w:ilvl="0" w:tplc="606C8506">
      <w:start w:val="1"/>
      <w:numFmt w:val="bullet"/>
      <w:lvlText w:val=""/>
      <w:lvlJc w:val="left"/>
      <w:pPr>
        <w:ind w:left="340" w:firstLine="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3933E0"/>
    <w:multiLevelType w:val="hybridMultilevel"/>
    <w:tmpl w:val="647E8C7C"/>
    <w:lvl w:ilvl="0" w:tplc="98BCD6DC">
      <w:start w:val="3"/>
      <w:numFmt w:val="bullet"/>
      <w:lvlText w:val="-"/>
      <w:lvlJc w:val="left"/>
      <w:pPr>
        <w:ind w:left="720" w:hanging="360"/>
      </w:pPr>
      <w:rPr>
        <w:rFonts w:ascii="Times New Roman" w:eastAsiaTheme="minorEastAsia"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5C555FAA"/>
    <w:multiLevelType w:val="hybridMultilevel"/>
    <w:tmpl w:val="EB28DB5A"/>
    <w:lvl w:ilvl="0" w:tplc="DA6C1F6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32F506B"/>
    <w:multiLevelType w:val="hybridMultilevel"/>
    <w:tmpl w:val="2D928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9756BF0"/>
    <w:multiLevelType w:val="hybridMultilevel"/>
    <w:tmpl w:val="71261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4303277"/>
    <w:multiLevelType w:val="hybridMultilevel"/>
    <w:tmpl w:val="0682FA6E"/>
    <w:lvl w:ilvl="0" w:tplc="E35E2230">
      <w:start w:val="1"/>
      <w:numFmt w:val="bullet"/>
      <w:lvlText w:val=""/>
      <w:lvlJc w:val="left"/>
      <w:pPr>
        <w:ind w:left="340" w:firstLine="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C97726"/>
    <w:multiLevelType w:val="hybridMultilevel"/>
    <w:tmpl w:val="591E353A"/>
    <w:lvl w:ilvl="0" w:tplc="6E94BB3A">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8063F9F"/>
    <w:multiLevelType w:val="hybridMultilevel"/>
    <w:tmpl w:val="D9346210"/>
    <w:lvl w:ilvl="0" w:tplc="62DE5680">
      <w:start w:val="1"/>
      <w:numFmt w:val="bullet"/>
      <w:lvlText w:val="•"/>
      <w:lvlJc w:val="left"/>
      <w:pPr>
        <w:tabs>
          <w:tab w:val="num" w:pos="720"/>
        </w:tabs>
        <w:ind w:left="720" w:hanging="360"/>
      </w:pPr>
      <w:rPr>
        <w:rFonts w:ascii="Times New Roman" w:hAnsi="Times New Roman" w:hint="default"/>
      </w:rPr>
    </w:lvl>
    <w:lvl w:ilvl="1" w:tplc="0302C748" w:tentative="1">
      <w:start w:val="1"/>
      <w:numFmt w:val="bullet"/>
      <w:lvlText w:val="•"/>
      <w:lvlJc w:val="left"/>
      <w:pPr>
        <w:tabs>
          <w:tab w:val="num" w:pos="1440"/>
        </w:tabs>
        <w:ind w:left="1440" w:hanging="360"/>
      </w:pPr>
      <w:rPr>
        <w:rFonts w:ascii="Times New Roman" w:hAnsi="Times New Roman" w:hint="default"/>
      </w:rPr>
    </w:lvl>
    <w:lvl w:ilvl="2" w:tplc="9C6E9D0C" w:tentative="1">
      <w:start w:val="1"/>
      <w:numFmt w:val="bullet"/>
      <w:lvlText w:val="•"/>
      <w:lvlJc w:val="left"/>
      <w:pPr>
        <w:tabs>
          <w:tab w:val="num" w:pos="2160"/>
        </w:tabs>
        <w:ind w:left="2160" w:hanging="360"/>
      </w:pPr>
      <w:rPr>
        <w:rFonts w:ascii="Times New Roman" w:hAnsi="Times New Roman" w:hint="default"/>
      </w:rPr>
    </w:lvl>
    <w:lvl w:ilvl="3" w:tplc="63A2CC90" w:tentative="1">
      <w:start w:val="1"/>
      <w:numFmt w:val="bullet"/>
      <w:lvlText w:val="•"/>
      <w:lvlJc w:val="left"/>
      <w:pPr>
        <w:tabs>
          <w:tab w:val="num" w:pos="2880"/>
        </w:tabs>
        <w:ind w:left="2880" w:hanging="360"/>
      </w:pPr>
      <w:rPr>
        <w:rFonts w:ascii="Times New Roman" w:hAnsi="Times New Roman" w:hint="default"/>
      </w:rPr>
    </w:lvl>
    <w:lvl w:ilvl="4" w:tplc="3F82C3DE" w:tentative="1">
      <w:start w:val="1"/>
      <w:numFmt w:val="bullet"/>
      <w:lvlText w:val="•"/>
      <w:lvlJc w:val="left"/>
      <w:pPr>
        <w:tabs>
          <w:tab w:val="num" w:pos="3600"/>
        </w:tabs>
        <w:ind w:left="3600" w:hanging="360"/>
      </w:pPr>
      <w:rPr>
        <w:rFonts w:ascii="Times New Roman" w:hAnsi="Times New Roman" w:hint="default"/>
      </w:rPr>
    </w:lvl>
    <w:lvl w:ilvl="5" w:tplc="AB567E9E" w:tentative="1">
      <w:start w:val="1"/>
      <w:numFmt w:val="bullet"/>
      <w:lvlText w:val="•"/>
      <w:lvlJc w:val="left"/>
      <w:pPr>
        <w:tabs>
          <w:tab w:val="num" w:pos="4320"/>
        </w:tabs>
        <w:ind w:left="4320" w:hanging="360"/>
      </w:pPr>
      <w:rPr>
        <w:rFonts w:ascii="Times New Roman" w:hAnsi="Times New Roman" w:hint="default"/>
      </w:rPr>
    </w:lvl>
    <w:lvl w:ilvl="6" w:tplc="DCCCF7CA" w:tentative="1">
      <w:start w:val="1"/>
      <w:numFmt w:val="bullet"/>
      <w:lvlText w:val="•"/>
      <w:lvlJc w:val="left"/>
      <w:pPr>
        <w:tabs>
          <w:tab w:val="num" w:pos="5040"/>
        </w:tabs>
        <w:ind w:left="5040" w:hanging="360"/>
      </w:pPr>
      <w:rPr>
        <w:rFonts w:ascii="Times New Roman" w:hAnsi="Times New Roman" w:hint="default"/>
      </w:rPr>
    </w:lvl>
    <w:lvl w:ilvl="7" w:tplc="AFDE8296" w:tentative="1">
      <w:start w:val="1"/>
      <w:numFmt w:val="bullet"/>
      <w:lvlText w:val="•"/>
      <w:lvlJc w:val="left"/>
      <w:pPr>
        <w:tabs>
          <w:tab w:val="num" w:pos="5760"/>
        </w:tabs>
        <w:ind w:left="5760" w:hanging="360"/>
      </w:pPr>
      <w:rPr>
        <w:rFonts w:ascii="Times New Roman" w:hAnsi="Times New Roman" w:hint="default"/>
      </w:rPr>
    </w:lvl>
    <w:lvl w:ilvl="8" w:tplc="4650DDBC" w:tentative="1">
      <w:start w:val="1"/>
      <w:numFmt w:val="bullet"/>
      <w:lvlText w:val="•"/>
      <w:lvlJc w:val="left"/>
      <w:pPr>
        <w:tabs>
          <w:tab w:val="num" w:pos="6480"/>
        </w:tabs>
        <w:ind w:left="6480" w:hanging="360"/>
      </w:pPr>
      <w:rPr>
        <w:rFonts w:ascii="Times New Roman" w:hAnsi="Times New Roman" w:hint="default"/>
      </w:rPr>
    </w:lvl>
  </w:abstractNum>
  <w:num w:numId="1" w16cid:durableId="1693606887">
    <w:abstractNumId w:val="8"/>
  </w:num>
  <w:num w:numId="2" w16cid:durableId="1693650544">
    <w:abstractNumId w:val="0"/>
  </w:num>
  <w:num w:numId="3" w16cid:durableId="2088962597">
    <w:abstractNumId w:val="6"/>
  </w:num>
  <w:num w:numId="4" w16cid:durableId="1675955795">
    <w:abstractNumId w:val="25"/>
  </w:num>
  <w:num w:numId="5" w16cid:durableId="2131363590">
    <w:abstractNumId w:val="18"/>
  </w:num>
  <w:num w:numId="6" w16cid:durableId="1064453406">
    <w:abstractNumId w:val="28"/>
  </w:num>
  <w:num w:numId="7" w16cid:durableId="1227372790">
    <w:abstractNumId w:val="10"/>
  </w:num>
  <w:num w:numId="8" w16cid:durableId="763307227">
    <w:abstractNumId w:val="11"/>
  </w:num>
  <w:num w:numId="9" w16cid:durableId="855575993">
    <w:abstractNumId w:val="22"/>
  </w:num>
  <w:num w:numId="10" w16cid:durableId="749428534">
    <w:abstractNumId w:val="29"/>
  </w:num>
  <w:num w:numId="11" w16cid:durableId="1411661224">
    <w:abstractNumId w:val="17"/>
  </w:num>
  <w:num w:numId="12" w16cid:durableId="1127158858">
    <w:abstractNumId w:val="4"/>
  </w:num>
  <w:num w:numId="13" w16cid:durableId="1738358207">
    <w:abstractNumId w:val="9"/>
  </w:num>
  <w:num w:numId="14" w16cid:durableId="1168057377">
    <w:abstractNumId w:val="20"/>
  </w:num>
  <w:num w:numId="15" w16cid:durableId="856963564">
    <w:abstractNumId w:val="3"/>
  </w:num>
  <w:num w:numId="16" w16cid:durableId="191113982">
    <w:abstractNumId w:val="5"/>
  </w:num>
  <w:num w:numId="17" w16cid:durableId="484971848">
    <w:abstractNumId w:val="7"/>
  </w:num>
  <w:num w:numId="18" w16cid:durableId="764690118">
    <w:abstractNumId w:val="14"/>
  </w:num>
  <w:num w:numId="19" w16cid:durableId="859586207">
    <w:abstractNumId w:val="2"/>
  </w:num>
  <w:num w:numId="20" w16cid:durableId="1356692505">
    <w:abstractNumId w:val="21"/>
  </w:num>
  <w:num w:numId="21" w16cid:durableId="1824393493">
    <w:abstractNumId w:val="1"/>
  </w:num>
  <w:num w:numId="22" w16cid:durableId="1276903485">
    <w:abstractNumId w:val="15"/>
  </w:num>
  <w:num w:numId="23" w16cid:durableId="1292396011">
    <w:abstractNumId w:val="27"/>
  </w:num>
  <w:num w:numId="24" w16cid:durableId="661740412">
    <w:abstractNumId w:val="13"/>
  </w:num>
  <w:num w:numId="25" w16cid:durableId="113450943">
    <w:abstractNumId w:val="12"/>
  </w:num>
  <w:num w:numId="26" w16cid:durableId="451437559">
    <w:abstractNumId w:val="16"/>
  </w:num>
  <w:num w:numId="27" w16cid:durableId="1766071839">
    <w:abstractNumId w:val="23"/>
  </w:num>
  <w:num w:numId="28" w16cid:durableId="448472928">
    <w:abstractNumId w:val="19"/>
  </w:num>
  <w:num w:numId="29" w16cid:durableId="480928520">
    <w:abstractNumId w:val="24"/>
  </w:num>
  <w:num w:numId="30" w16cid:durableId="19142731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5299"/>
    <w:rsid w:val="00022C64"/>
    <w:rsid w:val="00036AFA"/>
    <w:rsid w:val="000666AB"/>
    <w:rsid w:val="00095063"/>
    <w:rsid w:val="0009523F"/>
    <w:rsid w:val="000B7D43"/>
    <w:rsid w:val="000C0404"/>
    <w:rsid w:val="000E4272"/>
    <w:rsid w:val="00114BCE"/>
    <w:rsid w:val="00121204"/>
    <w:rsid w:val="00121A9F"/>
    <w:rsid w:val="00124DA9"/>
    <w:rsid w:val="00132423"/>
    <w:rsid w:val="00152D97"/>
    <w:rsid w:val="00156522"/>
    <w:rsid w:val="001C531E"/>
    <w:rsid w:val="001C6F4B"/>
    <w:rsid w:val="001E7E77"/>
    <w:rsid w:val="00261C7E"/>
    <w:rsid w:val="002773E8"/>
    <w:rsid w:val="0028105B"/>
    <w:rsid w:val="00290BE1"/>
    <w:rsid w:val="002A457A"/>
    <w:rsid w:val="002A7013"/>
    <w:rsid w:val="002A79A9"/>
    <w:rsid w:val="002B4C82"/>
    <w:rsid w:val="002B7CA3"/>
    <w:rsid w:val="002E5408"/>
    <w:rsid w:val="00370D25"/>
    <w:rsid w:val="00383919"/>
    <w:rsid w:val="003A1870"/>
    <w:rsid w:val="003B70B6"/>
    <w:rsid w:val="003D6EC3"/>
    <w:rsid w:val="003F1168"/>
    <w:rsid w:val="004101C6"/>
    <w:rsid w:val="00423E1C"/>
    <w:rsid w:val="004446BD"/>
    <w:rsid w:val="004550F6"/>
    <w:rsid w:val="00491C0D"/>
    <w:rsid w:val="00492A75"/>
    <w:rsid w:val="004931BD"/>
    <w:rsid w:val="004A1DF5"/>
    <w:rsid w:val="004A430F"/>
    <w:rsid w:val="004C1ACA"/>
    <w:rsid w:val="004C58D2"/>
    <w:rsid w:val="004C5928"/>
    <w:rsid w:val="004D4009"/>
    <w:rsid w:val="004E0602"/>
    <w:rsid w:val="004E2A25"/>
    <w:rsid w:val="00500547"/>
    <w:rsid w:val="00512F4F"/>
    <w:rsid w:val="00517938"/>
    <w:rsid w:val="00533D9D"/>
    <w:rsid w:val="00563D8C"/>
    <w:rsid w:val="00582F13"/>
    <w:rsid w:val="00584325"/>
    <w:rsid w:val="005943F4"/>
    <w:rsid w:val="005968F8"/>
    <w:rsid w:val="005B13F1"/>
    <w:rsid w:val="005C7E9C"/>
    <w:rsid w:val="005D6F49"/>
    <w:rsid w:val="005E0DFA"/>
    <w:rsid w:val="005F4BD9"/>
    <w:rsid w:val="005F5030"/>
    <w:rsid w:val="00615ED7"/>
    <w:rsid w:val="00631A6B"/>
    <w:rsid w:val="00635CB0"/>
    <w:rsid w:val="00641593"/>
    <w:rsid w:val="0064416C"/>
    <w:rsid w:val="00691D9A"/>
    <w:rsid w:val="006B3B8E"/>
    <w:rsid w:val="006B7557"/>
    <w:rsid w:val="006C5FC5"/>
    <w:rsid w:val="006D4B7C"/>
    <w:rsid w:val="006D53F7"/>
    <w:rsid w:val="006E0BAF"/>
    <w:rsid w:val="006E4F32"/>
    <w:rsid w:val="006E6A0E"/>
    <w:rsid w:val="006F0445"/>
    <w:rsid w:val="00711F4B"/>
    <w:rsid w:val="0071605E"/>
    <w:rsid w:val="0074229A"/>
    <w:rsid w:val="0075027A"/>
    <w:rsid w:val="007660CA"/>
    <w:rsid w:val="007703E8"/>
    <w:rsid w:val="007A1A8E"/>
    <w:rsid w:val="007B5E2D"/>
    <w:rsid w:val="007C0E60"/>
    <w:rsid w:val="007C7056"/>
    <w:rsid w:val="007D1AAA"/>
    <w:rsid w:val="007E44C0"/>
    <w:rsid w:val="0080244A"/>
    <w:rsid w:val="008163E3"/>
    <w:rsid w:val="008205EE"/>
    <w:rsid w:val="00821EC4"/>
    <w:rsid w:val="00825F79"/>
    <w:rsid w:val="008A2D95"/>
    <w:rsid w:val="008A3750"/>
    <w:rsid w:val="008A5BD1"/>
    <w:rsid w:val="008A61B1"/>
    <w:rsid w:val="008F18FE"/>
    <w:rsid w:val="00916259"/>
    <w:rsid w:val="00923610"/>
    <w:rsid w:val="0092374F"/>
    <w:rsid w:val="00924A49"/>
    <w:rsid w:val="00935154"/>
    <w:rsid w:val="009457F5"/>
    <w:rsid w:val="00946CCC"/>
    <w:rsid w:val="00947763"/>
    <w:rsid w:val="00954D5C"/>
    <w:rsid w:val="009742EF"/>
    <w:rsid w:val="00984C34"/>
    <w:rsid w:val="009925CC"/>
    <w:rsid w:val="00993188"/>
    <w:rsid w:val="0099755C"/>
    <w:rsid w:val="00997765"/>
    <w:rsid w:val="009A6F25"/>
    <w:rsid w:val="009C0B9E"/>
    <w:rsid w:val="009C2FDF"/>
    <w:rsid w:val="009C6840"/>
    <w:rsid w:val="009E18C8"/>
    <w:rsid w:val="009E4FD3"/>
    <w:rsid w:val="009F11B4"/>
    <w:rsid w:val="00A061C3"/>
    <w:rsid w:val="00A17917"/>
    <w:rsid w:val="00A22474"/>
    <w:rsid w:val="00A400A7"/>
    <w:rsid w:val="00A5116E"/>
    <w:rsid w:val="00A713D0"/>
    <w:rsid w:val="00A77407"/>
    <w:rsid w:val="00A86C41"/>
    <w:rsid w:val="00AA30F9"/>
    <w:rsid w:val="00AD428F"/>
    <w:rsid w:val="00AD5BCA"/>
    <w:rsid w:val="00AE01F7"/>
    <w:rsid w:val="00AE2BD8"/>
    <w:rsid w:val="00AE6033"/>
    <w:rsid w:val="00B157D0"/>
    <w:rsid w:val="00B342C4"/>
    <w:rsid w:val="00B46A76"/>
    <w:rsid w:val="00B46ED8"/>
    <w:rsid w:val="00B57162"/>
    <w:rsid w:val="00B751D6"/>
    <w:rsid w:val="00BB28B3"/>
    <w:rsid w:val="00BB5412"/>
    <w:rsid w:val="00BC4820"/>
    <w:rsid w:val="00BC7D48"/>
    <w:rsid w:val="00BE3B9C"/>
    <w:rsid w:val="00BE6F85"/>
    <w:rsid w:val="00BF4598"/>
    <w:rsid w:val="00C224C3"/>
    <w:rsid w:val="00C242E1"/>
    <w:rsid w:val="00C30019"/>
    <w:rsid w:val="00C360E9"/>
    <w:rsid w:val="00C4704F"/>
    <w:rsid w:val="00C65774"/>
    <w:rsid w:val="00C7297A"/>
    <w:rsid w:val="00CA5396"/>
    <w:rsid w:val="00CB5181"/>
    <w:rsid w:val="00CB6D42"/>
    <w:rsid w:val="00CC40C7"/>
    <w:rsid w:val="00CD33BD"/>
    <w:rsid w:val="00CF08D7"/>
    <w:rsid w:val="00D01EBA"/>
    <w:rsid w:val="00D326AE"/>
    <w:rsid w:val="00D84A89"/>
    <w:rsid w:val="00D974E9"/>
    <w:rsid w:val="00DB07CF"/>
    <w:rsid w:val="00DB2BA8"/>
    <w:rsid w:val="00DC01CF"/>
    <w:rsid w:val="00DC767F"/>
    <w:rsid w:val="00DD058E"/>
    <w:rsid w:val="00DD32BB"/>
    <w:rsid w:val="00DF7261"/>
    <w:rsid w:val="00E03395"/>
    <w:rsid w:val="00E14BD7"/>
    <w:rsid w:val="00E32E6E"/>
    <w:rsid w:val="00E332C3"/>
    <w:rsid w:val="00E50E04"/>
    <w:rsid w:val="00E6133C"/>
    <w:rsid w:val="00E84C03"/>
    <w:rsid w:val="00E9172D"/>
    <w:rsid w:val="00E9275E"/>
    <w:rsid w:val="00EA5B16"/>
    <w:rsid w:val="00EB1726"/>
    <w:rsid w:val="00EC5B41"/>
    <w:rsid w:val="00ED7394"/>
    <w:rsid w:val="00EE2AD6"/>
    <w:rsid w:val="00EF0650"/>
    <w:rsid w:val="00F23B84"/>
    <w:rsid w:val="00F303E1"/>
    <w:rsid w:val="00F55A6A"/>
    <w:rsid w:val="00F6365B"/>
    <w:rsid w:val="00FA2C2E"/>
    <w:rsid w:val="00FA3299"/>
    <w:rsid w:val="00FF1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013"/>
    <w:pPr>
      <w:ind w:left="284" w:firstLine="709"/>
    </w:pPr>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DC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A5116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A5116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8442">
      <w:bodyDiv w:val="1"/>
      <w:marLeft w:val="0"/>
      <w:marRight w:val="0"/>
      <w:marTop w:val="0"/>
      <w:marBottom w:val="0"/>
      <w:divBdr>
        <w:top w:val="none" w:sz="0" w:space="0" w:color="auto"/>
        <w:left w:val="none" w:sz="0" w:space="0" w:color="auto"/>
        <w:bottom w:val="none" w:sz="0" w:space="0" w:color="auto"/>
        <w:right w:val="none" w:sz="0" w:space="0" w:color="auto"/>
      </w:divBdr>
    </w:div>
    <w:div w:id="155998561">
      <w:bodyDiv w:val="1"/>
      <w:marLeft w:val="0"/>
      <w:marRight w:val="0"/>
      <w:marTop w:val="0"/>
      <w:marBottom w:val="0"/>
      <w:divBdr>
        <w:top w:val="none" w:sz="0" w:space="0" w:color="auto"/>
        <w:left w:val="none" w:sz="0" w:space="0" w:color="auto"/>
        <w:bottom w:val="none" w:sz="0" w:space="0" w:color="auto"/>
        <w:right w:val="none" w:sz="0" w:space="0" w:color="auto"/>
      </w:divBdr>
    </w:div>
    <w:div w:id="239605958">
      <w:bodyDiv w:val="1"/>
      <w:marLeft w:val="0"/>
      <w:marRight w:val="0"/>
      <w:marTop w:val="0"/>
      <w:marBottom w:val="0"/>
      <w:divBdr>
        <w:top w:val="none" w:sz="0" w:space="0" w:color="auto"/>
        <w:left w:val="none" w:sz="0" w:space="0" w:color="auto"/>
        <w:bottom w:val="none" w:sz="0" w:space="0" w:color="auto"/>
        <w:right w:val="none" w:sz="0" w:space="0" w:color="auto"/>
      </w:divBdr>
    </w:div>
    <w:div w:id="485129813">
      <w:bodyDiv w:val="1"/>
      <w:marLeft w:val="0"/>
      <w:marRight w:val="0"/>
      <w:marTop w:val="0"/>
      <w:marBottom w:val="0"/>
      <w:divBdr>
        <w:top w:val="none" w:sz="0" w:space="0" w:color="auto"/>
        <w:left w:val="none" w:sz="0" w:space="0" w:color="auto"/>
        <w:bottom w:val="none" w:sz="0" w:space="0" w:color="auto"/>
        <w:right w:val="none" w:sz="0" w:space="0" w:color="auto"/>
      </w:divBdr>
    </w:div>
    <w:div w:id="588779304">
      <w:bodyDiv w:val="1"/>
      <w:marLeft w:val="0"/>
      <w:marRight w:val="0"/>
      <w:marTop w:val="0"/>
      <w:marBottom w:val="0"/>
      <w:divBdr>
        <w:top w:val="none" w:sz="0" w:space="0" w:color="auto"/>
        <w:left w:val="none" w:sz="0" w:space="0" w:color="auto"/>
        <w:bottom w:val="none" w:sz="0" w:space="0" w:color="auto"/>
        <w:right w:val="none" w:sz="0" w:space="0" w:color="auto"/>
      </w:divBdr>
    </w:div>
    <w:div w:id="634724081">
      <w:bodyDiv w:val="1"/>
      <w:marLeft w:val="0"/>
      <w:marRight w:val="0"/>
      <w:marTop w:val="0"/>
      <w:marBottom w:val="0"/>
      <w:divBdr>
        <w:top w:val="none" w:sz="0" w:space="0" w:color="auto"/>
        <w:left w:val="none" w:sz="0" w:space="0" w:color="auto"/>
        <w:bottom w:val="none" w:sz="0" w:space="0" w:color="auto"/>
        <w:right w:val="none" w:sz="0" w:space="0" w:color="auto"/>
      </w:divBdr>
    </w:div>
    <w:div w:id="905529067">
      <w:bodyDiv w:val="1"/>
      <w:marLeft w:val="0"/>
      <w:marRight w:val="0"/>
      <w:marTop w:val="0"/>
      <w:marBottom w:val="0"/>
      <w:divBdr>
        <w:top w:val="none" w:sz="0" w:space="0" w:color="auto"/>
        <w:left w:val="none" w:sz="0" w:space="0" w:color="auto"/>
        <w:bottom w:val="none" w:sz="0" w:space="0" w:color="auto"/>
        <w:right w:val="none" w:sz="0" w:space="0" w:color="auto"/>
      </w:divBdr>
    </w:div>
    <w:div w:id="1085489870">
      <w:bodyDiv w:val="1"/>
      <w:marLeft w:val="0"/>
      <w:marRight w:val="0"/>
      <w:marTop w:val="0"/>
      <w:marBottom w:val="0"/>
      <w:divBdr>
        <w:top w:val="none" w:sz="0" w:space="0" w:color="auto"/>
        <w:left w:val="none" w:sz="0" w:space="0" w:color="auto"/>
        <w:bottom w:val="none" w:sz="0" w:space="0" w:color="auto"/>
        <w:right w:val="none" w:sz="0" w:space="0" w:color="auto"/>
      </w:divBdr>
    </w:div>
    <w:div w:id="1156721248">
      <w:bodyDiv w:val="1"/>
      <w:marLeft w:val="0"/>
      <w:marRight w:val="0"/>
      <w:marTop w:val="0"/>
      <w:marBottom w:val="0"/>
      <w:divBdr>
        <w:top w:val="none" w:sz="0" w:space="0" w:color="auto"/>
        <w:left w:val="none" w:sz="0" w:space="0" w:color="auto"/>
        <w:bottom w:val="none" w:sz="0" w:space="0" w:color="auto"/>
        <w:right w:val="none" w:sz="0" w:space="0" w:color="auto"/>
      </w:divBdr>
    </w:div>
    <w:div w:id="1222405976">
      <w:bodyDiv w:val="1"/>
      <w:marLeft w:val="0"/>
      <w:marRight w:val="0"/>
      <w:marTop w:val="0"/>
      <w:marBottom w:val="0"/>
      <w:divBdr>
        <w:top w:val="none" w:sz="0" w:space="0" w:color="auto"/>
        <w:left w:val="none" w:sz="0" w:space="0" w:color="auto"/>
        <w:bottom w:val="none" w:sz="0" w:space="0" w:color="auto"/>
        <w:right w:val="none" w:sz="0" w:space="0" w:color="auto"/>
      </w:divBdr>
    </w:div>
    <w:div w:id="1627348660">
      <w:bodyDiv w:val="1"/>
      <w:marLeft w:val="0"/>
      <w:marRight w:val="0"/>
      <w:marTop w:val="0"/>
      <w:marBottom w:val="0"/>
      <w:divBdr>
        <w:top w:val="none" w:sz="0" w:space="0" w:color="auto"/>
        <w:left w:val="none" w:sz="0" w:space="0" w:color="auto"/>
        <w:bottom w:val="none" w:sz="0" w:space="0" w:color="auto"/>
        <w:right w:val="none" w:sz="0" w:space="0" w:color="auto"/>
      </w:divBdr>
    </w:div>
    <w:div w:id="1767654638">
      <w:bodyDiv w:val="1"/>
      <w:marLeft w:val="0"/>
      <w:marRight w:val="0"/>
      <w:marTop w:val="0"/>
      <w:marBottom w:val="0"/>
      <w:divBdr>
        <w:top w:val="none" w:sz="0" w:space="0" w:color="auto"/>
        <w:left w:val="none" w:sz="0" w:space="0" w:color="auto"/>
        <w:bottom w:val="none" w:sz="0" w:space="0" w:color="auto"/>
        <w:right w:val="none" w:sz="0" w:space="0" w:color="auto"/>
      </w:divBdr>
    </w:div>
    <w:div w:id="1787457064">
      <w:bodyDiv w:val="1"/>
      <w:marLeft w:val="0"/>
      <w:marRight w:val="0"/>
      <w:marTop w:val="0"/>
      <w:marBottom w:val="0"/>
      <w:divBdr>
        <w:top w:val="none" w:sz="0" w:space="0" w:color="auto"/>
        <w:left w:val="none" w:sz="0" w:space="0" w:color="auto"/>
        <w:bottom w:val="none" w:sz="0" w:space="0" w:color="auto"/>
        <w:right w:val="none" w:sz="0" w:space="0" w:color="auto"/>
      </w:divBdr>
    </w:div>
    <w:div w:id="1936785637">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 w:id="210949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2559</Words>
  <Characters>14079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asabatet</dc:creator>
  <cp:keywords/>
  <dc:description/>
  <cp:lastModifiedBy>Montse Martínez Martínez</cp:lastModifiedBy>
  <cp:revision>3</cp:revision>
  <cp:lastPrinted>2023-01-13T12:44:00Z</cp:lastPrinted>
  <dcterms:created xsi:type="dcterms:W3CDTF">2023-01-13T12:59:00Z</dcterms:created>
  <dcterms:modified xsi:type="dcterms:W3CDTF">2023-01-13T13:05:00Z</dcterms:modified>
</cp:coreProperties>
</file>