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D42B" w14:textId="77777777" w:rsidR="00C224C3" w:rsidRDefault="00C224C3" w:rsidP="00C224C3">
      <w:pPr>
        <w:pStyle w:val="Ttulo"/>
        <w:rPr>
          <w:color w:val="76923C" w:themeColor="accent3" w:themeShade="BF"/>
        </w:rPr>
      </w:pPr>
      <w:r>
        <w:t xml:space="preserve">HOJA DE ESTILO PARA </w:t>
      </w:r>
      <w:r w:rsidRPr="00C224C3">
        <w:rPr>
          <w:color w:val="76923C" w:themeColor="accent3" w:themeShade="BF"/>
        </w:rPr>
        <w:t>COMUNICACIONES</w:t>
      </w:r>
      <w:r>
        <w:t xml:space="preserve"> Y </w:t>
      </w:r>
      <w:r w:rsidRPr="00C224C3">
        <w:rPr>
          <w:color w:val="76923C" w:themeColor="accent3" w:themeShade="BF"/>
        </w:rPr>
        <w:t>PÓSTERS</w:t>
      </w:r>
    </w:p>
    <w:p w14:paraId="1F6259E1" w14:textId="77777777" w:rsidR="00954D5C" w:rsidRDefault="001B796B" w:rsidP="00C224C3">
      <w:pPr>
        <w:pStyle w:val="Ttulo"/>
        <w:rPr>
          <w:color w:val="76923C" w:themeColor="accent3" w:themeShade="BF"/>
        </w:rPr>
      </w:pPr>
      <w:r>
        <w:rPr>
          <w:color w:val="76923C" w:themeColor="accent3" w:themeShade="BF"/>
        </w:rPr>
        <w:t>INVESTIGACIÓN</w:t>
      </w:r>
    </w:p>
    <w:p w14:paraId="1B1EC191" w14:textId="77777777" w:rsidR="002B7CA3" w:rsidRPr="002B7CA3" w:rsidRDefault="002B7CA3" w:rsidP="00C224C3">
      <w:pPr>
        <w:pStyle w:val="Ttulo"/>
        <w:rPr>
          <w:sz w:val="2"/>
        </w:rPr>
      </w:pPr>
    </w:p>
    <w:p w14:paraId="05F48D54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Tipo de aportación: </w:t>
      </w:r>
      <w:r>
        <w:rPr>
          <w:b w:val="0"/>
          <w:bCs w:val="0"/>
          <w:i/>
          <w:iCs/>
          <w:sz w:val="16"/>
          <w:szCs w:val="16"/>
        </w:rPr>
        <w:t>Marque con una X el tipo de aportación que presenta.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A86C41" w14:paraId="6574813D" w14:textId="77777777" w:rsidTr="002773E8">
        <w:trPr>
          <w:trHeight w:val="451"/>
        </w:trPr>
        <w:tc>
          <w:tcPr>
            <w:tcW w:w="709" w:type="dxa"/>
          </w:tcPr>
          <w:p w14:paraId="11DE8518" w14:textId="52B28D5F" w:rsidR="00A86C41" w:rsidRPr="00E84C03" w:rsidRDefault="009F57B9" w:rsidP="004101C6">
            <w:pPr>
              <w:pStyle w:val="Ttu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  <w:vAlign w:val="center"/>
          </w:tcPr>
          <w:p w14:paraId="20A49854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Comunicación</w:t>
            </w:r>
            <w:r w:rsidR="002D483B">
              <w:rPr>
                <w:sz w:val="16"/>
                <w:szCs w:val="16"/>
              </w:rPr>
              <w:t xml:space="preserve"> - Investigación</w:t>
            </w:r>
          </w:p>
        </w:tc>
      </w:tr>
      <w:tr w:rsidR="00A86C41" w:rsidRPr="00E84C03" w14:paraId="42611389" w14:textId="77777777" w:rsidTr="002773E8">
        <w:trPr>
          <w:trHeight w:val="451"/>
        </w:trPr>
        <w:tc>
          <w:tcPr>
            <w:tcW w:w="709" w:type="dxa"/>
          </w:tcPr>
          <w:p w14:paraId="418F003D" w14:textId="77777777" w:rsidR="00A86C41" w:rsidRPr="00E84C03" w:rsidRDefault="00A86C41" w:rsidP="004101C6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  <w:vAlign w:val="center"/>
          </w:tcPr>
          <w:p w14:paraId="26090066" w14:textId="77777777" w:rsidR="00A86C41" w:rsidRPr="00E84C03" w:rsidRDefault="00E03395" w:rsidP="00491C0D">
            <w:pPr>
              <w:pStyle w:val="Ttul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Póster</w:t>
            </w:r>
            <w:r w:rsidR="002D483B">
              <w:rPr>
                <w:sz w:val="16"/>
                <w:szCs w:val="16"/>
              </w:rPr>
              <w:t xml:space="preserve"> - Investigación</w:t>
            </w:r>
          </w:p>
        </w:tc>
      </w:tr>
    </w:tbl>
    <w:p w14:paraId="21373761" w14:textId="77777777" w:rsidR="00B57162" w:rsidRDefault="00B57162" w:rsidP="00B57162">
      <w:pPr>
        <w:pStyle w:val="Ttulo"/>
        <w:jc w:val="both"/>
        <w:rPr>
          <w:b w:val="0"/>
          <w:bCs w:val="0"/>
          <w:i/>
          <w:iCs/>
          <w:sz w:val="16"/>
          <w:szCs w:val="16"/>
        </w:rPr>
      </w:pPr>
      <w:r>
        <w:t xml:space="preserve">Temática de la aportación: </w:t>
      </w:r>
      <w:r>
        <w:rPr>
          <w:b w:val="0"/>
          <w:bCs w:val="0"/>
          <w:i/>
          <w:iCs/>
          <w:sz w:val="16"/>
          <w:szCs w:val="16"/>
        </w:rPr>
        <w:t>Marque con una X la temática de la aportación que realiza</w:t>
      </w:r>
      <w:r w:rsidRPr="00E50E04">
        <w:rPr>
          <w:b w:val="0"/>
          <w:bCs w:val="0"/>
          <w:i/>
          <w:iCs/>
          <w:sz w:val="16"/>
          <w:szCs w:val="16"/>
        </w:rPr>
        <w:t>.</w:t>
      </w:r>
    </w:p>
    <w:tbl>
      <w:tblPr>
        <w:tblW w:w="75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804"/>
      </w:tblGrid>
      <w:tr w:rsidR="00174B22" w:rsidRPr="0071605E" w14:paraId="5EFF7802" w14:textId="77777777" w:rsidTr="00174B22">
        <w:trPr>
          <w:trHeight w:val="451"/>
        </w:trPr>
        <w:tc>
          <w:tcPr>
            <w:tcW w:w="709" w:type="dxa"/>
          </w:tcPr>
          <w:p w14:paraId="5E543816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6B4FD1BC" w14:textId="7C806CC7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Metodologías y estrategias para la nueva gestión del conocimiento colectivo y la promoción de la cultura de aprendizaje.</w:t>
            </w:r>
          </w:p>
        </w:tc>
      </w:tr>
      <w:tr w:rsidR="00174B22" w:rsidRPr="0071605E" w14:paraId="499F3BF4" w14:textId="77777777" w:rsidTr="00174B22">
        <w:trPr>
          <w:trHeight w:val="451"/>
        </w:trPr>
        <w:tc>
          <w:tcPr>
            <w:tcW w:w="709" w:type="dxa"/>
          </w:tcPr>
          <w:p w14:paraId="09ABDB31" w14:textId="77777777" w:rsidR="00174B22" w:rsidRPr="00E84C03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3EE3150" w14:textId="65DA0713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nuevo sentido del aprendizaje y de la formación en las organizaciones</w:t>
            </w:r>
          </w:p>
        </w:tc>
      </w:tr>
      <w:tr w:rsidR="00174B22" w:rsidRPr="00ED7394" w14:paraId="5173B394" w14:textId="77777777" w:rsidTr="00174B22">
        <w:trPr>
          <w:trHeight w:val="451"/>
        </w:trPr>
        <w:tc>
          <w:tcPr>
            <w:tcW w:w="709" w:type="dxa"/>
          </w:tcPr>
          <w:p w14:paraId="7CCBE9E3" w14:textId="5520D453" w:rsidR="00174B22" w:rsidRPr="00E84C03" w:rsidRDefault="004F4727" w:rsidP="00174B22">
            <w:pPr>
              <w:pStyle w:val="Ttu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</w:tcPr>
          <w:p w14:paraId="524D2509" w14:textId="784E5C9C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talento y de la inteligencia colectiva en las organizaciones.</w:t>
            </w:r>
          </w:p>
        </w:tc>
      </w:tr>
      <w:tr w:rsidR="00174B22" w:rsidRPr="00E84C03" w14:paraId="192C2C97" w14:textId="77777777" w:rsidTr="00174B22">
        <w:trPr>
          <w:trHeight w:val="451"/>
        </w:trPr>
        <w:tc>
          <w:tcPr>
            <w:tcW w:w="709" w:type="dxa"/>
          </w:tcPr>
          <w:p w14:paraId="5EBD0F47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3CB3A98C" w14:textId="7143BE69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Redes corporativas para la promoción de la cultura de aprendizaje e inteligencia colectiva en las organizaciones.</w:t>
            </w:r>
          </w:p>
        </w:tc>
      </w:tr>
      <w:tr w:rsidR="00174B22" w:rsidRPr="00ED7394" w14:paraId="3D0EA8A9" w14:textId="77777777" w:rsidTr="00174B22">
        <w:trPr>
          <w:trHeight w:val="451"/>
        </w:trPr>
        <w:tc>
          <w:tcPr>
            <w:tcW w:w="709" w:type="dxa"/>
          </w:tcPr>
          <w:p w14:paraId="4EB76E74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D0C78BC" w14:textId="4EECB828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Aprendizaje social y colaborativo en la gestión del conocimiento colectivo.</w:t>
            </w:r>
          </w:p>
        </w:tc>
      </w:tr>
      <w:tr w:rsidR="00174B22" w:rsidRPr="00ED7394" w14:paraId="29B13A21" w14:textId="77777777" w:rsidTr="00174B22">
        <w:trPr>
          <w:trHeight w:val="451"/>
        </w:trPr>
        <w:tc>
          <w:tcPr>
            <w:tcW w:w="709" w:type="dxa"/>
          </w:tcPr>
          <w:p w14:paraId="766926D8" w14:textId="77777777" w:rsidR="00174B22" w:rsidRPr="00ED7394" w:rsidRDefault="00174B22" w:rsidP="00174B22">
            <w:pPr>
              <w:pStyle w:val="Ttulo"/>
              <w:rPr>
                <w:sz w:val="16"/>
                <w:szCs w:val="16"/>
              </w:rPr>
            </w:pPr>
          </w:p>
        </w:tc>
        <w:tc>
          <w:tcPr>
            <w:tcW w:w="6804" w:type="dxa"/>
          </w:tcPr>
          <w:p w14:paraId="5FAC036E" w14:textId="6A61B3AA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Gestión del aprendizaje formal e informal en las organizaciones.</w:t>
            </w:r>
          </w:p>
        </w:tc>
      </w:tr>
      <w:tr w:rsidR="00174B22" w:rsidRPr="00E84C03" w14:paraId="6488BFEB" w14:textId="77777777" w:rsidTr="00174B22">
        <w:trPr>
          <w:trHeight w:val="451"/>
        </w:trPr>
        <w:tc>
          <w:tcPr>
            <w:tcW w:w="709" w:type="dxa"/>
          </w:tcPr>
          <w:p w14:paraId="0F0FBE96" w14:textId="538A7C3B" w:rsidR="00174B22" w:rsidRPr="00F303E1" w:rsidRDefault="00795CC0" w:rsidP="00174B22">
            <w:pPr>
              <w:pStyle w:val="Ttul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6804" w:type="dxa"/>
          </w:tcPr>
          <w:p w14:paraId="2C881A2D" w14:textId="4136787E" w:rsidR="00174B22" w:rsidRPr="00ED7394" w:rsidRDefault="00174B22" w:rsidP="00174B22">
            <w:pPr>
              <w:pStyle w:val="Ttulo"/>
              <w:jc w:val="left"/>
              <w:rPr>
                <w:sz w:val="16"/>
                <w:szCs w:val="16"/>
              </w:rPr>
            </w:pPr>
            <w:r w:rsidRPr="00B015E1">
              <w:rPr>
                <w:sz w:val="16"/>
                <w:szCs w:val="16"/>
              </w:rPr>
              <w:t>El rol de los directivos en los nuevos escenarios</w:t>
            </w:r>
          </w:p>
        </w:tc>
      </w:tr>
    </w:tbl>
    <w:p w14:paraId="6D378C2F" w14:textId="77777777" w:rsidR="00EE2AD6" w:rsidRDefault="00EE2AD6" w:rsidP="00FA3299">
      <w:pPr>
        <w:pBdr>
          <w:bottom w:val="single" w:sz="6" w:space="1" w:color="auto"/>
        </w:pBdr>
        <w:rPr>
          <w:b/>
        </w:rPr>
      </w:pPr>
    </w:p>
    <w:p w14:paraId="21790670" w14:textId="77777777" w:rsidR="002B7CA3" w:rsidRDefault="002B7CA3" w:rsidP="00FA3299">
      <w:pPr>
        <w:pBdr>
          <w:bottom w:val="single" w:sz="6" w:space="1" w:color="auto"/>
        </w:pBdr>
        <w:rPr>
          <w:b/>
        </w:rPr>
      </w:pPr>
    </w:p>
    <w:p w14:paraId="6C062E70" w14:textId="77777777" w:rsidR="00975C2A" w:rsidRDefault="00975C2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3AF8B148" w14:textId="306DF641" w:rsidR="00FA3299" w:rsidRPr="00423E1C" w:rsidRDefault="00472198" w:rsidP="00FA32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Desarrollo de </w:t>
      </w:r>
      <w:r w:rsidR="004F4727">
        <w:rPr>
          <w:b/>
          <w:sz w:val="32"/>
          <w:szCs w:val="32"/>
        </w:rPr>
        <w:t xml:space="preserve">Liderazgo Auténtico y </w:t>
      </w:r>
      <w:r>
        <w:rPr>
          <w:b/>
          <w:sz w:val="32"/>
          <w:szCs w:val="32"/>
        </w:rPr>
        <w:t xml:space="preserve">Capital Psicológico </w:t>
      </w:r>
      <w:r w:rsidR="008858EA">
        <w:rPr>
          <w:b/>
          <w:sz w:val="32"/>
          <w:szCs w:val="32"/>
        </w:rPr>
        <w:t>enfocado al Bienestar Laboral.</w:t>
      </w:r>
    </w:p>
    <w:p w14:paraId="71B5F2A4" w14:textId="18B23818" w:rsidR="00FA3299" w:rsidRDefault="004F4727" w:rsidP="00FA3299">
      <w:pPr>
        <w:jc w:val="right"/>
        <w:rPr>
          <w:b/>
        </w:rPr>
      </w:pPr>
      <w:r>
        <w:rPr>
          <w:b/>
        </w:rPr>
        <w:t>José Luis Calderón Mafud</w:t>
      </w:r>
    </w:p>
    <w:p w14:paraId="6C2A7576" w14:textId="5640B5B5" w:rsidR="00FA3299" w:rsidRDefault="004F4727" w:rsidP="00FA3299">
      <w:pPr>
        <w:jc w:val="right"/>
      </w:pPr>
      <w:r>
        <w:t>Universidad de Colima, México</w:t>
      </w:r>
    </w:p>
    <w:p w14:paraId="11BE0D1F" w14:textId="722F83DF" w:rsidR="00FA3299" w:rsidRPr="00423E1C" w:rsidRDefault="00FA3299" w:rsidP="00FA3299">
      <w:pPr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>Resumen</w:t>
      </w:r>
      <w:r w:rsidRPr="00423E1C">
        <w:rPr>
          <w:b/>
          <w:i/>
          <w:sz w:val="26"/>
          <w:szCs w:val="26"/>
        </w:rPr>
        <w:t xml:space="preserve"> </w:t>
      </w:r>
    </w:p>
    <w:p w14:paraId="6A6E5E4F" w14:textId="6074B2E3" w:rsidR="003A4C84" w:rsidRPr="00975C2A" w:rsidRDefault="003A4C84" w:rsidP="003A4C84">
      <w:pPr>
        <w:ind w:firstLine="284"/>
        <w:jc w:val="both"/>
      </w:pPr>
      <w:r>
        <w:t xml:space="preserve">La resiliencia organizacional ha incrementado su interés de forma posterior a la pandemia por Covid 19 y los líderes enfrentan cada vez mayores dificultades para garantizar la sostenibilidad social de sus equipos de trabajo. Se han realizado investigaciones relacionándola con prácticas de recursos humanos, capital y empoderamiento psicológico. </w:t>
      </w:r>
      <w:r w:rsidRPr="00975C2A">
        <w:t>El capital psicológico (CP) (Luthans &amp; Youssef-Morgan, 2017; Youssef-Morgan &amp; Luthans, 2015)</w:t>
      </w:r>
      <w:r>
        <w:t xml:space="preserve"> </w:t>
      </w:r>
      <w:r w:rsidRPr="00EB2B29">
        <w:t xml:space="preserve">es un concepto relacionado con </w:t>
      </w:r>
      <w:r w:rsidR="00E17991">
        <w:t>la psicología organizacional positiva</w:t>
      </w:r>
      <w:r w:rsidRPr="00EB2B29">
        <w:t xml:space="preserve"> y con métodos de investigación empíricos. </w:t>
      </w:r>
      <w:r>
        <w:t>Se</w:t>
      </w:r>
      <w:r w:rsidRPr="00EB2B29">
        <w:t xml:space="preserve"> </w:t>
      </w:r>
      <w:r>
        <w:t>ha</w:t>
      </w:r>
      <w:r w:rsidRPr="00EB2B29">
        <w:t xml:space="preserve"> definido como un estado psicológico positivo del desarrollo </w:t>
      </w:r>
      <w:r>
        <w:t xml:space="preserve">humano, </w:t>
      </w:r>
      <w:r w:rsidR="005B1E72">
        <w:t xml:space="preserve">cuya naturaleza está basada en </w:t>
      </w:r>
      <w:r w:rsidRPr="00EB2B29">
        <w:t xml:space="preserve">la autoeficacia frente a tareas difíciles; </w:t>
      </w:r>
      <w:r w:rsidR="005B1E72">
        <w:t>la tendencia a atribuir consecuencias optimistas</w:t>
      </w:r>
      <w:r w:rsidRPr="00EB2B29">
        <w:t xml:space="preserve"> </w:t>
      </w:r>
      <w:r w:rsidR="005B1E72">
        <w:t>sobre el</w:t>
      </w:r>
      <w:r w:rsidRPr="00EB2B29">
        <w:t xml:space="preserve"> futuro; perseverancia para lograr los objetivos y alta resistencia frente a la adversidad. Se ha encontrado que tiene </w:t>
      </w:r>
      <w:r>
        <w:t xml:space="preserve">relaciones con </w:t>
      </w:r>
      <w:r w:rsidRPr="00EB2B29">
        <w:t xml:space="preserve">la autoeficacia y la capacidad para sobreponerse a la adversidad. </w:t>
      </w:r>
      <w:r>
        <w:t>Por otra parte,</w:t>
      </w:r>
      <w:r w:rsidRPr="00EB2B29">
        <w:t xml:space="preserve"> </w:t>
      </w:r>
      <w:r w:rsidRPr="003A4C84">
        <w:t xml:space="preserve">(Iszatt-White &amp; Kempster, 2019) </w:t>
      </w:r>
      <w:r w:rsidRPr="00EB2B29">
        <w:t>de</w:t>
      </w:r>
      <w:r w:rsidRPr="00EB2B29">
        <w:softHyphen/>
        <w:t xml:space="preserve">finen el liderazgo auténtico como un proceso </w:t>
      </w:r>
      <w:r>
        <w:t>basado</w:t>
      </w:r>
      <w:r w:rsidRPr="00EB2B29">
        <w:t xml:space="preserve"> en capacidades psicológicas positivas, autoconciencia y </w:t>
      </w:r>
      <w:r>
        <w:t>autorregulación</w:t>
      </w:r>
      <w:r w:rsidRPr="00EB2B29">
        <w:t xml:space="preserve"> en los líderes. El liderazgo auténtico </w:t>
      </w:r>
      <w:r w:rsidR="005B1E72">
        <w:t xml:space="preserve">es un estilo de liderazgo positivo, que se caracteriza </w:t>
      </w:r>
      <w:r w:rsidRPr="00EB2B29">
        <w:t xml:space="preserve">por </w:t>
      </w:r>
      <w:r w:rsidR="005B1E72">
        <w:t>niveles elevados de</w:t>
      </w:r>
      <w:r w:rsidRPr="00EB2B29">
        <w:t xml:space="preserve"> </w:t>
      </w:r>
      <w:r w:rsidR="005B1E72">
        <w:t>autoconciencia</w:t>
      </w:r>
      <w:r w:rsidRPr="00EB2B29">
        <w:t xml:space="preserve">, </w:t>
      </w:r>
      <w:r w:rsidR="005B1E72">
        <w:t xml:space="preserve">tomar decisiones con base en la propia </w:t>
      </w:r>
      <w:r w:rsidRPr="00EB2B29">
        <w:t xml:space="preserve">moral, procesamiento equilibrado </w:t>
      </w:r>
      <w:r w:rsidR="005B1E72">
        <w:t xml:space="preserve">de la comunicación </w:t>
      </w:r>
      <w:r w:rsidRPr="00EB2B29">
        <w:t>y transparencia en las relaciones. Est</w:t>
      </w:r>
      <w:r w:rsidR="005B1E72">
        <w:t>o</w:t>
      </w:r>
      <w:r w:rsidRPr="00EB2B29">
        <w:t xml:space="preserve">s cuatro </w:t>
      </w:r>
      <w:r w:rsidR="005B1E72">
        <w:t xml:space="preserve">elementos </w:t>
      </w:r>
      <w:r w:rsidRPr="00EB2B29">
        <w:t xml:space="preserve"> conforman </w:t>
      </w:r>
      <w:r w:rsidR="005B1E72">
        <w:t xml:space="preserve">el modelo </w:t>
      </w:r>
      <w:r w:rsidRPr="00EB2B29">
        <w:t>que incluye a una forma de influencia basada en la consideración</w:t>
      </w:r>
      <w:r w:rsidR="005B1E72">
        <w:t xml:space="preserve"> hacia los demás</w:t>
      </w:r>
      <w:r w:rsidRPr="00EB2B29">
        <w:t>, la transparencia, y la autenticidad (Shamir &amp; Eilam-Shamir, 2018).</w:t>
      </w:r>
      <w:r>
        <w:rPr>
          <w:lang w:val="es-ES_tradnl"/>
        </w:rPr>
        <w:t xml:space="preserve"> A partir de ello, se desarrolló una </w:t>
      </w:r>
      <w:r w:rsidR="0024556E">
        <w:rPr>
          <w:lang w:val="es-ES_tradnl"/>
        </w:rPr>
        <w:t>intervención</w:t>
      </w:r>
      <w:r>
        <w:rPr>
          <w:lang w:val="es-ES_tradnl"/>
        </w:rPr>
        <w:t xml:space="preserve"> </w:t>
      </w:r>
      <w:r>
        <w:t>enfocad</w:t>
      </w:r>
      <w:r w:rsidR="0024556E">
        <w:t>a</w:t>
      </w:r>
      <w:r>
        <w:t xml:space="preserve"> en liderazgo auténtico y capital psicológico, además </w:t>
      </w:r>
      <w:r w:rsidR="00712AFB">
        <w:t>de buscar</w:t>
      </w:r>
      <w:r w:rsidR="0024556E">
        <w:t xml:space="preserve"> desarrollar </w:t>
      </w:r>
      <w:r>
        <w:t xml:space="preserve">empatía y comportamientos de cuidado hacia </w:t>
      </w:r>
      <w:r w:rsidR="0024556E">
        <w:t>los</w:t>
      </w:r>
      <w:r>
        <w:t xml:space="preserve"> colaboradores; los participantes fueron equipos de líderes de una empresa industrial en México</w:t>
      </w:r>
      <w:r w:rsidR="00472198">
        <w:t xml:space="preserve">. </w:t>
      </w:r>
      <w:r>
        <w:t xml:space="preserve">Se realizaron mediciones de capital psicológico, liderazgo auténtico y bienestar laboral </w:t>
      </w:r>
      <w:r w:rsidR="0024556E">
        <w:t>para determinar si existían</w:t>
      </w:r>
      <w:r>
        <w:t xml:space="preserve"> diferencias significativas posteriores a la intervención</w:t>
      </w:r>
      <w:r w:rsidR="00472198">
        <w:t xml:space="preserve"> principalmente en autoeficacia, efectos colaterales (somatización, alienación y desgaste), finalmente en conciencia de sí mismo, procesamiento equilibrado y transparencia relacional. Los resultados muestran que el aumento en autoeficacia se relaciona con el liderazgo auténtico y negativamente con los efectos colaterales del bienestar laboral. Al ser una intervención cuasi experimental existen variables fuera de control como la experiencia, historia personal y factores económicos que pueden influir en los resultados. </w:t>
      </w:r>
    </w:p>
    <w:p w14:paraId="5C274AD3" w14:textId="77777777" w:rsidR="003A4C84" w:rsidRPr="00975C2A" w:rsidRDefault="003A4C84" w:rsidP="00975C2A">
      <w:pPr>
        <w:ind w:firstLine="284"/>
        <w:jc w:val="both"/>
      </w:pPr>
    </w:p>
    <w:p w14:paraId="63FC2E1E" w14:textId="77777777" w:rsidR="000D3AE4" w:rsidRDefault="000D3AE4" w:rsidP="00FA3299">
      <w:pPr>
        <w:ind w:firstLine="284"/>
        <w:jc w:val="both"/>
      </w:pPr>
    </w:p>
    <w:p w14:paraId="73297EE9" w14:textId="77777777" w:rsidR="002B7CA3" w:rsidRDefault="002B7CA3" w:rsidP="000D3AE4">
      <w:pPr>
        <w:ind w:firstLine="284"/>
        <w:jc w:val="both"/>
      </w:pPr>
      <w:r>
        <w:br w:type="page"/>
      </w:r>
    </w:p>
    <w:p w14:paraId="19F694C0" w14:textId="04C19ABF" w:rsidR="00A713D0" w:rsidRPr="00423E1C" w:rsidRDefault="00472198" w:rsidP="00472198">
      <w:pPr>
        <w:ind w:firstLine="284"/>
        <w:jc w:val="center"/>
        <w:rPr>
          <w:b/>
          <w:sz w:val="32"/>
          <w:szCs w:val="32"/>
        </w:rPr>
      </w:pPr>
      <w:r w:rsidRPr="00472198">
        <w:rPr>
          <w:b/>
          <w:sz w:val="32"/>
          <w:szCs w:val="32"/>
        </w:rPr>
        <w:lastRenderedPageBreak/>
        <w:t>Desarrollo de Liderazgo Auténtico y Capital Psicológico en Capas de Líderes</w:t>
      </w:r>
    </w:p>
    <w:p w14:paraId="7D64F38E" w14:textId="77777777" w:rsidR="00472198" w:rsidRDefault="00472198" w:rsidP="00472198">
      <w:pPr>
        <w:jc w:val="right"/>
        <w:rPr>
          <w:b/>
        </w:rPr>
      </w:pPr>
      <w:r>
        <w:rPr>
          <w:b/>
        </w:rPr>
        <w:t>José Luis Calderón Mafud</w:t>
      </w:r>
    </w:p>
    <w:p w14:paraId="24E0881F" w14:textId="77777777" w:rsidR="00472198" w:rsidRDefault="00472198" w:rsidP="00472198">
      <w:pPr>
        <w:jc w:val="right"/>
      </w:pPr>
      <w:r>
        <w:t>Universidad de Colima, México</w:t>
      </w:r>
    </w:p>
    <w:p w14:paraId="3DE6838F" w14:textId="77777777" w:rsidR="009C0B9E" w:rsidRDefault="009C0B9E" w:rsidP="003A1870">
      <w:pPr>
        <w:jc w:val="right"/>
      </w:pPr>
    </w:p>
    <w:p w14:paraId="5DA0C747" w14:textId="79A8F15F" w:rsidR="00472198" w:rsidRPr="000A677C" w:rsidRDefault="001B796B" w:rsidP="00BB03CB">
      <w:pPr>
        <w:pStyle w:val="Prrafodelista"/>
        <w:numPr>
          <w:ilvl w:val="1"/>
          <w:numId w:val="10"/>
        </w:numPr>
        <w:spacing w:before="100" w:beforeAutospacing="1"/>
        <w:jc w:val="both"/>
        <w:rPr>
          <w:i/>
          <w:sz w:val="26"/>
          <w:szCs w:val="26"/>
        </w:rPr>
      </w:pPr>
      <w:r w:rsidRPr="00472198">
        <w:rPr>
          <w:b/>
          <w:i/>
          <w:sz w:val="26"/>
          <w:szCs w:val="26"/>
        </w:rPr>
        <w:t>Introducción</w:t>
      </w:r>
      <w:r w:rsidR="003A1870" w:rsidRPr="00472198">
        <w:rPr>
          <w:b/>
          <w:i/>
          <w:sz w:val="26"/>
          <w:szCs w:val="26"/>
        </w:rPr>
        <w:t xml:space="preserve"> </w:t>
      </w:r>
    </w:p>
    <w:p w14:paraId="4B2FEB2F" w14:textId="56398BB3" w:rsidR="00472198" w:rsidRPr="00472198" w:rsidRDefault="000A677C" w:rsidP="00BB03CB">
      <w:pPr>
        <w:spacing w:before="100" w:beforeAutospacing="1"/>
        <w:ind w:firstLine="284"/>
        <w:jc w:val="both"/>
      </w:pPr>
      <w:r>
        <w:t>La influencia del liderazgo y de los líderes es un área de investigación e interés en la psicología organizacional, y especialmente en el desarrollo organizacional. De una forma u otra, l</w:t>
      </w:r>
      <w:r w:rsidR="00472198" w:rsidRPr="00472198">
        <w:t xml:space="preserve">as personas </w:t>
      </w:r>
      <w:r>
        <w:t>se ven</w:t>
      </w:r>
      <w:r w:rsidR="00472198" w:rsidRPr="00472198">
        <w:t xml:space="preserve"> impactadas por </w:t>
      </w:r>
      <w:r>
        <w:t>su conducta y decisiones</w:t>
      </w:r>
      <w:r w:rsidR="00472198" w:rsidRPr="00472198">
        <w:t xml:space="preserve">. </w:t>
      </w:r>
      <w:r>
        <w:t>Las personas que tienen estas posiciones en las jerarquías organizacionales influyen cotidianamente</w:t>
      </w:r>
      <w:r w:rsidR="00472198" w:rsidRPr="00472198">
        <w:t xml:space="preserve"> </w:t>
      </w:r>
      <w:r>
        <w:t>a causa de sus</w:t>
      </w:r>
      <w:r w:rsidR="00472198" w:rsidRPr="00472198">
        <w:t xml:space="preserve"> decisiones, </w:t>
      </w:r>
      <w:r>
        <w:t xml:space="preserve">a través de los comportamientos </w:t>
      </w:r>
      <w:r w:rsidR="00472198" w:rsidRPr="00472198">
        <w:t>que modelan y alientan, los valores y la cultura</w:t>
      </w:r>
      <w:r>
        <w:t xml:space="preserve"> </w:t>
      </w:r>
      <w:r w:rsidR="00472198" w:rsidRPr="00472198">
        <w:t xml:space="preserve">que practican. El liderazgo es </w:t>
      </w:r>
      <w:r>
        <w:t>una pieza clave</w:t>
      </w:r>
      <w:r w:rsidR="00472198" w:rsidRPr="00472198">
        <w:t xml:space="preserve"> para entender el comportamiento organizacional y hoy</w:t>
      </w:r>
      <w:r>
        <w:t xml:space="preserve"> </w:t>
      </w:r>
      <w:r w:rsidR="00472198" w:rsidRPr="00472198">
        <w:t xml:space="preserve">es un tema central para la gestión de </w:t>
      </w:r>
      <w:r>
        <w:t>empresas, la sostenibilidad de las instituciones y el crecimiento humano</w:t>
      </w:r>
      <w:r w:rsidR="00472198" w:rsidRPr="00472198">
        <w:t xml:space="preserve">. Para la mayor parte de las </w:t>
      </w:r>
      <w:r w:rsidR="0021625F">
        <w:t>organizaciones actuales</w:t>
      </w:r>
      <w:r w:rsidR="00472198" w:rsidRPr="00472198">
        <w:t>, un objetivo</w:t>
      </w:r>
      <w:r>
        <w:t xml:space="preserve"> </w:t>
      </w:r>
      <w:r w:rsidR="00472198" w:rsidRPr="00472198">
        <w:t xml:space="preserve">central es conseguir que el liderazgo </w:t>
      </w:r>
      <w:r w:rsidR="0021625F">
        <w:t xml:space="preserve">construya la sostenibilidad social, al facilitar el desarrollo </w:t>
      </w:r>
      <w:r w:rsidR="00472198" w:rsidRPr="00472198">
        <w:t xml:space="preserve">de las capacidades </w:t>
      </w:r>
      <w:r w:rsidR="0021625F">
        <w:t>de las personas</w:t>
      </w:r>
      <w:r w:rsidR="00472198" w:rsidRPr="00472198">
        <w:t>,</w:t>
      </w:r>
      <w:r>
        <w:t xml:space="preserve"> </w:t>
      </w:r>
      <w:r w:rsidR="0021625F">
        <w:t xml:space="preserve">para </w:t>
      </w:r>
      <w:r w:rsidR="00472198" w:rsidRPr="00472198">
        <w:t xml:space="preserve">convertirlas en </w:t>
      </w:r>
      <w:r w:rsidR="0021625F">
        <w:t>capacidades organizacionales.</w:t>
      </w:r>
      <w:r w:rsidR="00472198" w:rsidRPr="00472198">
        <w:t xml:space="preserve"> (Pérez-Ortega, Jiménez-Valdés y Romo-Morales, 2017).</w:t>
      </w:r>
    </w:p>
    <w:p w14:paraId="00644E16" w14:textId="13FD6DF3" w:rsidR="003A1870" w:rsidRPr="003D6EC3" w:rsidRDefault="00423E1C" w:rsidP="00BB03CB">
      <w:pPr>
        <w:spacing w:before="100" w:beforeAutospacing="1"/>
        <w:ind w:firstLine="284"/>
        <w:jc w:val="both"/>
        <w:rPr>
          <w:i/>
          <w:szCs w:val="26"/>
        </w:rPr>
      </w:pPr>
      <w:r w:rsidRPr="003D6EC3">
        <w:rPr>
          <w:i/>
          <w:szCs w:val="26"/>
        </w:rPr>
        <w:t xml:space="preserve">1.1.1. </w:t>
      </w:r>
      <w:r w:rsidR="002A1D27">
        <w:rPr>
          <w:i/>
          <w:szCs w:val="26"/>
        </w:rPr>
        <w:t>Liderazgo Auténtico y Capital Psicológico</w:t>
      </w:r>
    </w:p>
    <w:p w14:paraId="38A6FD20" w14:textId="5B09BF32" w:rsidR="002A1D27" w:rsidRPr="00472198" w:rsidRDefault="0024556E" w:rsidP="00BB03CB">
      <w:pPr>
        <w:spacing w:before="100" w:beforeAutospacing="1"/>
        <w:ind w:firstLine="284"/>
        <w:jc w:val="both"/>
      </w:pPr>
      <w:r>
        <w:t>En los últimos años</w:t>
      </w:r>
      <w:r w:rsidR="002A1D27" w:rsidRPr="00472198">
        <w:t xml:space="preserve">, </w:t>
      </w:r>
      <w:r>
        <w:t>se han creado</w:t>
      </w:r>
      <w:r w:rsidRPr="00472198">
        <w:t xml:space="preserve"> modelos de dirección basados en la</w:t>
      </w:r>
      <w:r>
        <w:t xml:space="preserve"> </w:t>
      </w:r>
      <w:r w:rsidRPr="00472198">
        <w:t>autenticidad</w:t>
      </w:r>
      <w:r>
        <w:t>, en el apego a</w:t>
      </w:r>
      <w:r w:rsidRPr="00472198">
        <w:t xml:space="preserve"> los valores,</w:t>
      </w:r>
      <w:r>
        <w:t xml:space="preserve"> a</w:t>
      </w:r>
      <w:r w:rsidRPr="00472198">
        <w:t xml:space="preserve"> la transparencia y la sustentabilidad, dando origen a</w:t>
      </w:r>
      <w:r>
        <w:t xml:space="preserve"> </w:t>
      </w:r>
      <w:r w:rsidRPr="00472198">
        <w:t>conceptos como el liderazgo auténtico</w:t>
      </w:r>
      <w:r>
        <w:t xml:space="preserve">. Esto ha ocurrido principalemte </w:t>
      </w:r>
      <w:r w:rsidR="002A1D27" w:rsidRPr="00472198">
        <w:t>debido a necesidades organizacionales, pérdida</w:t>
      </w:r>
      <w:r w:rsidR="002A1D27">
        <w:t xml:space="preserve"> </w:t>
      </w:r>
      <w:r w:rsidR="002A1D27" w:rsidRPr="00472198">
        <w:t xml:space="preserve">de credibilidad de los modelos enfocados en la capacidad individual, </w:t>
      </w:r>
      <w:r>
        <w:t>ade</w:t>
      </w:r>
      <w:r w:rsidR="002A1D27" w:rsidRPr="00472198">
        <w:t xml:space="preserve">más </w:t>
      </w:r>
      <w:r>
        <w:t>d</w:t>
      </w:r>
      <w:r w:rsidR="002A1D27" w:rsidRPr="00472198">
        <w:t>el incremento en la</w:t>
      </w:r>
      <w:r w:rsidR="002A1D27">
        <w:t xml:space="preserve"> </w:t>
      </w:r>
      <w:r w:rsidR="002A1D27" w:rsidRPr="00472198">
        <w:t xml:space="preserve">velocidad de los cambios </w:t>
      </w:r>
      <w:r>
        <w:t>sociopolíticos y tecnológicos, sin mencionar la reciente crisis biosanitaria.</w:t>
      </w:r>
      <w:r w:rsidR="002A1D27" w:rsidRPr="00472198">
        <w:t xml:space="preserve"> </w:t>
      </w:r>
    </w:p>
    <w:p w14:paraId="29F4D0C2" w14:textId="0F9CDD2D" w:rsidR="002A1D27" w:rsidRPr="000A677C" w:rsidRDefault="002A1D27" w:rsidP="00BB03CB">
      <w:pPr>
        <w:spacing w:before="100" w:beforeAutospacing="1"/>
        <w:ind w:firstLine="284"/>
        <w:jc w:val="both"/>
      </w:pPr>
      <w:r w:rsidRPr="00472198">
        <w:t xml:space="preserve">Las dimensiones que forman el </w:t>
      </w:r>
      <w:r w:rsidR="0024556E">
        <w:t xml:space="preserve">modelo de </w:t>
      </w:r>
      <w:r w:rsidRPr="00472198">
        <w:t>liderazgo auténtico</w:t>
      </w:r>
      <w:r w:rsidR="0024556E">
        <w:t xml:space="preserve"> (AL)</w:t>
      </w:r>
      <w:r w:rsidRPr="00472198">
        <w:t xml:space="preserve"> </w:t>
      </w:r>
      <w:r w:rsidR="0024556E">
        <w:t xml:space="preserve">se describen como una capacidad </w:t>
      </w:r>
      <w:r w:rsidRPr="00472198">
        <w:t xml:space="preserve">para reconocer las emociones </w:t>
      </w:r>
      <w:r w:rsidR="0024556E">
        <w:t xml:space="preserve">propias y de los demás, además de </w:t>
      </w:r>
      <w:r w:rsidRPr="00472198">
        <w:t xml:space="preserve">las consecuencias que tienen </w:t>
      </w:r>
      <w:r w:rsidR="0024556E">
        <w:t xml:space="preserve">los propios actos, con lo cual, se dota a este </w:t>
      </w:r>
      <w:r w:rsidRPr="00472198">
        <w:t xml:space="preserve">modelo </w:t>
      </w:r>
      <w:r w:rsidR="0024556E">
        <w:t>de</w:t>
      </w:r>
      <w:r w:rsidRPr="00472198">
        <w:t xml:space="preserve"> </w:t>
      </w:r>
      <w:r w:rsidR="0024556E">
        <w:t xml:space="preserve">una dimensión relacional, en la que </w:t>
      </w:r>
      <w:r w:rsidRPr="00472198">
        <w:t xml:space="preserve">el líder </w:t>
      </w:r>
      <w:r w:rsidR="0024556E">
        <w:t>puede reconocer sus</w:t>
      </w:r>
      <w:r w:rsidRPr="00472198">
        <w:t xml:space="preserve"> fortalezas y debilidades, </w:t>
      </w:r>
      <w:r w:rsidR="0024556E">
        <w:t xml:space="preserve">al igual que </w:t>
      </w:r>
      <w:r w:rsidRPr="00472198">
        <w:t>las de sus</w:t>
      </w:r>
      <w:r>
        <w:t xml:space="preserve"> </w:t>
      </w:r>
      <w:r w:rsidRPr="000A677C">
        <w:t>colaboradores (Avolio, Gardner, Walumbwa, Luthans &amp; May, 2004; Baron, 2016; George, 2000</w:t>
      </w:r>
      <w:r w:rsidR="007B3E36">
        <w:t>)</w:t>
      </w:r>
      <w:r w:rsidR="0024556E">
        <w:t>.</w:t>
      </w:r>
    </w:p>
    <w:p w14:paraId="15D43DF1" w14:textId="08AF6DB3" w:rsidR="002A1D27" w:rsidRDefault="0024556E" w:rsidP="00BB03CB">
      <w:pPr>
        <w:spacing w:before="100" w:beforeAutospacing="1"/>
        <w:ind w:firstLine="284"/>
        <w:jc w:val="both"/>
      </w:pPr>
      <w:r>
        <w:t xml:space="preserve">La </w:t>
      </w:r>
      <w:r w:rsidR="0028580C">
        <w:t>segunda</w:t>
      </w:r>
      <w:r>
        <w:t xml:space="preserve"> de las dimensiones del AL, es la</w:t>
      </w:r>
      <w:r w:rsidR="002A1D27" w:rsidRPr="00472198">
        <w:t xml:space="preserve"> moral internalizada</w:t>
      </w:r>
      <w:r w:rsidR="0028580C">
        <w:t xml:space="preserve">. Esta, expresa un componente de autorregulación, que se presenta como </w:t>
      </w:r>
      <w:r w:rsidR="002A1D27" w:rsidRPr="00472198">
        <w:t xml:space="preserve">la decisión </w:t>
      </w:r>
      <w:r w:rsidR="002A1D27">
        <w:t xml:space="preserve">de </w:t>
      </w:r>
      <w:r w:rsidR="002A1D27" w:rsidRPr="00472198">
        <w:t xml:space="preserve">actuar </w:t>
      </w:r>
      <w:r w:rsidR="0028580C">
        <w:t>en</w:t>
      </w:r>
      <w:r w:rsidR="002A1D27" w:rsidRPr="00472198">
        <w:t xml:space="preserve"> forma correcta en situaciones morales difíciles, </w:t>
      </w:r>
      <w:r w:rsidR="0028580C">
        <w:t>en las que se ejerza</w:t>
      </w:r>
      <w:r w:rsidR="002A1D27" w:rsidRPr="00472198">
        <w:t xml:space="preserve"> presión social para hacer lo contrario; particularmente es característica</w:t>
      </w:r>
      <w:r w:rsidR="002A1D27">
        <w:t xml:space="preserve"> </w:t>
      </w:r>
      <w:r w:rsidR="002A1D27" w:rsidRPr="00472198">
        <w:t>de personas capaces de evitar tomar decisiones que los implicarían en actos de corrupción o</w:t>
      </w:r>
      <w:r w:rsidR="002A1D27">
        <w:t xml:space="preserve"> </w:t>
      </w:r>
      <w:r w:rsidR="002A1D27" w:rsidRPr="000A677C">
        <w:t>acoso (Gardner, Avolio, Luthans, May &amp; Walumbwa, 2005</w:t>
      </w:r>
      <w:r w:rsidR="002A1D27" w:rsidRPr="00472198">
        <w:t>).</w:t>
      </w:r>
      <w:r w:rsidR="002A1D27">
        <w:t xml:space="preserve"> </w:t>
      </w:r>
    </w:p>
    <w:p w14:paraId="0A58F456" w14:textId="2E2C631A" w:rsidR="002A1D27" w:rsidRPr="00472198" w:rsidRDefault="0028580C" w:rsidP="00BB03CB">
      <w:pPr>
        <w:spacing w:before="100" w:beforeAutospacing="1"/>
        <w:ind w:firstLine="284"/>
        <w:jc w:val="both"/>
      </w:pPr>
      <w:r>
        <w:t>Enseguida, e</w:t>
      </w:r>
      <w:r w:rsidR="002A1D27" w:rsidRPr="00472198">
        <w:t xml:space="preserve">l procesamiento equilibrado </w:t>
      </w:r>
      <w:r>
        <w:t>se refiere a</w:t>
      </w:r>
      <w:r w:rsidR="002A1D27" w:rsidRPr="00472198">
        <w:t xml:space="preserve"> la capacidad del líder para </w:t>
      </w:r>
      <w:r>
        <w:t>mantenerse</w:t>
      </w:r>
      <w:r w:rsidR="002A1D27">
        <w:t xml:space="preserve"> </w:t>
      </w:r>
      <w:r w:rsidR="002A1D27" w:rsidRPr="00472198">
        <w:t xml:space="preserve">objetivo y analitico </w:t>
      </w:r>
      <w:r w:rsidR="001D0953">
        <w:t>respecto a la comunicación consus colaboradores</w:t>
      </w:r>
      <w:r w:rsidR="002A1D27" w:rsidRPr="00472198">
        <w:t xml:space="preserve">. </w:t>
      </w:r>
      <w:r>
        <w:t>Principalmente, observable en la apertura para escuchar p</w:t>
      </w:r>
      <w:r w:rsidR="002A1D27" w:rsidRPr="00472198">
        <w:t>untos de vista distintos a los</w:t>
      </w:r>
      <w:r w:rsidR="002A1D27">
        <w:t xml:space="preserve"> </w:t>
      </w:r>
      <w:r w:rsidR="002A1D27" w:rsidRPr="00472198">
        <w:t xml:space="preserve">suyos, y </w:t>
      </w:r>
      <w:r>
        <w:t xml:space="preserve">considerarlos en su toma de decisiones, pese a ser opuestos a los propios </w:t>
      </w:r>
      <w:r w:rsidR="002A1D27" w:rsidRPr="00472198">
        <w:t xml:space="preserve">(Avolio &amp; Gardner, 2005). </w:t>
      </w:r>
    </w:p>
    <w:p w14:paraId="11A23A0C" w14:textId="30BA06A1" w:rsidR="002A1D27" w:rsidRDefault="002A1D27" w:rsidP="00BB03CB">
      <w:pPr>
        <w:spacing w:before="100" w:beforeAutospacing="1"/>
        <w:ind w:firstLine="284"/>
        <w:jc w:val="both"/>
        <w:rPr>
          <w:lang w:val="es-ES"/>
        </w:rPr>
      </w:pPr>
      <w:r w:rsidRPr="00472198">
        <w:lastRenderedPageBreak/>
        <w:t>Finalmente, la transparencia en las relaciones se refiere a mostrarse de forma auténtica ante los</w:t>
      </w:r>
      <w:r>
        <w:t xml:space="preserve"> </w:t>
      </w:r>
      <w:r w:rsidRPr="00472198">
        <w:t xml:space="preserve">demás. La autenticidad tiene efectos positivos, ya que promueve </w:t>
      </w:r>
      <w:r w:rsidR="001D0953">
        <w:t>el desarrollo de la</w:t>
      </w:r>
      <w:r w:rsidRPr="00472198">
        <w:t xml:space="preserve"> confianza, </w:t>
      </w:r>
      <w:r w:rsidR="001D0953">
        <w:t>gracias a que los líderes se muestran abieros para</w:t>
      </w:r>
      <w:r w:rsidRPr="00472198">
        <w:t xml:space="preserve"> compartir información</w:t>
      </w:r>
      <w:r w:rsidR="001D0953">
        <w:t>,</w:t>
      </w:r>
      <w:r w:rsidRPr="00472198">
        <w:t xml:space="preserve"> </w:t>
      </w:r>
      <w:r w:rsidR="001D0953">
        <w:t xml:space="preserve">opiniones y sentimientos personales </w:t>
      </w:r>
      <w:r w:rsidRPr="00472198">
        <w:t xml:space="preserve"> (Avolio,</w:t>
      </w:r>
      <w:r>
        <w:t xml:space="preserve"> </w:t>
      </w:r>
      <w:r w:rsidRPr="007B3E36">
        <w:rPr>
          <w:lang w:val="es-ES"/>
        </w:rPr>
        <w:t xml:space="preserve">Gardner, Walumbwa, Luthans y May, 2004; </w:t>
      </w:r>
      <w:proofErr w:type="spellStart"/>
      <w:r w:rsidRPr="007B3E36">
        <w:rPr>
          <w:lang w:val="es-ES"/>
        </w:rPr>
        <w:t>Kernis</w:t>
      </w:r>
      <w:proofErr w:type="spellEnd"/>
      <w:r w:rsidRPr="007B3E36">
        <w:rPr>
          <w:lang w:val="es-ES"/>
        </w:rPr>
        <w:t>, 2003).</w:t>
      </w:r>
    </w:p>
    <w:p w14:paraId="5DEFBA8C" w14:textId="476057C4" w:rsidR="0028580C" w:rsidRPr="007B3E36" w:rsidRDefault="0028580C" w:rsidP="00BB03CB">
      <w:pPr>
        <w:spacing w:before="100" w:beforeAutospacing="1"/>
        <w:ind w:firstLine="284"/>
        <w:jc w:val="both"/>
        <w:rPr>
          <w:lang w:val="es-ES"/>
        </w:rPr>
      </w:pPr>
      <w:r>
        <w:rPr>
          <w:lang w:val="es-ES"/>
        </w:rPr>
        <w:t xml:space="preserve">Este modelo ha sido ampliamente explorado y en particular se han demostrado sus relaciones con la salud mental positiva de los colaboradores y el </w:t>
      </w:r>
      <w:proofErr w:type="spellStart"/>
      <w:r>
        <w:rPr>
          <w:lang w:val="es-ES"/>
        </w:rPr>
        <w:t>work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engagement</w:t>
      </w:r>
      <w:proofErr w:type="spellEnd"/>
      <w:r>
        <w:rPr>
          <w:lang w:val="es-ES"/>
        </w:rPr>
        <w:t>.</w:t>
      </w:r>
    </w:p>
    <w:p w14:paraId="37E14F8F" w14:textId="77777777" w:rsidR="0028580C" w:rsidRDefault="007B3E36" w:rsidP="00BB03CB">
      <w:pPr>
        <w:spacing w:before="100" w:beforeAutospacing="1"/>
        <w:ind w:firstLine="284"/>
        <w:jc w:val="both"/>
      </w:pPr>
      <w:r>
        <w:t>Por otro lado, e</w:t>
      </w:r>
      <w:r w:rsidRPr="002A1D27">
        <w:t xml:space="preserve">l capital psicológico (CP) es un concepto </w:t>
      </w:r>
      <w:r w:rsidR="0028580C">
        <w:t>investigado desde hace algunos años en la psicología organizacional positiva</w:t>
      </w:r>
      <w:r w:rsidRPr="002A1D27">
        <w:t xml:space="preserve"> (Delgado &amp; Castañeda, 2011; Hodges, 2010; Luthans, Avey, Avolio &amp;  Peterson, 2010)</w:t>
      </w:r>
      <w:r w:rsidR="0028580C">
        <w:t xml:space="preserve">. </w:t>
      </w:r>
    </w:p>
    <w:p w14:paraId="1000A609" w14:textId="2111B4E3" w:rsidR="0028580C" w:rsidRDefault="0028580C" w:rsidP="00BB03CB">
      <w:pPr>
        <w:spacing w:before="100" w:beforeAutospacing="1"/>
        <w:ind w:firstLine="284"/>
        <w:jc w:val="both"/>
      </w:pPr>
      <w:r>
        <w:t>Se le ha conceptualizado como</w:t>
      </w:r>
      <w:r w:rsidR="007B3E36" w:rsidRPr="002A1D27">
        <w:t xml:space="preserve"> un estado psicológico positivo del desarrollo de las personas</w:t>
      </w:r>
      <w:r>
        <w:t>,</w:t>
      </w:r>
      <w:r w:rsidR="007B3E36" w:rsidRPr="002A1D27">
        <w:t xml:space="preserve"> que se caracteriza por </w:t>
      </w:r>
      <w:r>
        <w:t xml:space="preserve"> demostrar nivele</w:t>
      </w:r>
      <w:r w:rsidR="00712AFB">
        <w:t>s</w:t>
      </w:r>
      <w:r>
        <w:t xml:space="preserve"> elevados de </w:t>
      </w:r>
      <w:r w:rsidR="007B3E36" w:rsidRPr="002A1D27">
        <w:t xml:space="preserve">autoeficacia frente a tareas difíciles; un estilo atributivo optimista hacia el futuro; perseverancia para lograr los objetivos y alta resistencia frente a la adversidad. </w:t>
      </w:r>
    </w:p>
    <w:p w14:paraId="40FAE8C1" w14:textId="00326829" w:rsidR="00712AFB" w:rsidRDefault="00712AFB" w:rsidP="00BB03CB">
      <w:pPr>
        <w:spacing w:before="100" w:beforeAutospacing="1"/>
        <w:jc w:val="center"/>
        <w:rPr>
          <w:sz w:val="20"/>
          <w:szCs w:val="20"/>
        </w:rPr>
      </w:pPr>
      <w:r>
        <w:rPr>
          <w:b/>
          <w:sz w:val="20"/>
          <w:szCs w:val="20"/>
        </w:rPr>
        <w:t>Figura</w:t>
      </w:r>
      <w:r w:rsidRPr="00BB541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2.</w:t>
      </w:r>
      <w:r w:rsidRPr="00BB5412">
        <w:rPr>
          <w:sz w:val="20"/>
          <w:szCs w:val="20"/>
        </w:rPr>
        <w:t xml:space="preserve"> </w:t>
      </w:r>
      <w:r>
        <w:rPr>
          <w:sz w:val="20"/>
          <w:szCs w:val="20"/>
        </w:rPr>
        <w:t>Capital Psicológico</w:t>
      </w:r>
    </w:p>
    <w:p w14:paraId="28D2A757" w14:textId="77777777" w:rsidR="00712AFB" w:rsidRPr="00BB5412" w:rsidRDefault="00712AFB" w:rsidP="00BB03CB">
      <w:pPr>
        <w:spacing w:before="100" w:beforeAutospacing="1"/>
        <w:jc w:val="center"/>
        <w:rPr>
          <w:sz w:val="20"/>
          <w:szCs w:val="20"/>
        </w:rPr>
      </w:pPr>
    </w:p>
    <w:p w14:paraId="74C013F2" w14:textId="77777777" w:rsidR="00712AFB" w:rsidRPr="00BB5412" w:rsidRDefault="00712AFB" w:rsidP="00BB03CB">
      <w:pPr>
        <w:spacing w:before="100" w:beforeAutospacing="1"/>
        <w:jc w:val="center"/>
        <w:rPr>
          <w:sz w:val="20"/>
          <w:szCs w:val="20"/>
        </w:rPr>
      </w:pPr>
      <w:r>
        <w:fldChar w:fldCharType="begin"/>
      </w:r>
      <w:r>
        <w:instrText xml:space="preserve"> INCLUDEPICTURE "https://www.researchgate.net/publication/306267379/figure/fig1/AS:403756479991810@1473274454141/Figura-1-Modelo-del-Capital-Psicologico.png"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DF9BCDA" wp14:editId="20CEF155">
            <wp:extent cx="2329069" cy="1361440"/>
            <wp:effectExtent l="0" t="0" r="0" b="0"/>
            <wp:docPr id="5" name="Imagen 3" descr="Modelo del Capital Psicológico | Download Scientific Diagram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delo del Capital Psicológico | Download Scientific Diagram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448" cy="137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50163D16" w14:textId="77777777" w:rsidR="00712AFB" w:rsidRDefault="00712AFB" w:rsidP="00BB03CB">
      <w:pPr>
        <w:spacing w:before="100" w:beforeAutospacing="1"/>
        <w:rPr>
          <w:sz w:val="20"/>
          <w:szCs w:val="20"/>
        </w:rPr>
      </w:pPr>
    </w:p>
    <w:p w14:paraId="07CA10F8" w14:textId="6A440F92" w:rsidR="00712AFB" w:rsidRDefault="00712AFB" w:rsidP="00BB03CB">
      <w:pPr>
        <w:spacing w:before="100" w:beforeAutospacing="1"/>
        <w:rPr>
          <w:rFonts w:ascii="Noto Sans" w:hAnsi="Noto Sans" w:cs="Noto Sans"/>
          <w:sz w:val="18"/>
          <w:szCs w:val="18"/>
        </w:rPr>
      </w:pPr>
      <w:r>
        <w:rPr>
          <w:sz w:val="20"/>
          <w:szCs w:val="20"/>
        </w:rPr>
        <w:t xml:space="preserve">Tomado de </w:t>
      </w:r>
      <w:r>
        <w:rPr>
          <w:rFonts w:ascii="Noto Sans" w:hAnsi="Noto Sans" w:cs="Noto Sans"/>
          <w:sz w:val="18"/>
          <w:szCs w:val="18"/>
        </w:rPr>
        <w:t>Azanza, G., Domínguez, África J., Moriano, J. A., &amp; Molero, F. J. (2013). Capital psicológico positivo. Validación del cuestionario PCQ en España. </w:t>
      </w:r>
      <w:r>
        <w:rPr>
          <w:rFonts w:ascii="Noto Sans" w:hAnsi="Noto Sans" w:cs="Noto Sans"/>
          <w:i/>
          <w:iCs/>
          <w:sz w:val="18"/>
          <w:szCs w:val="18"/>
        </w:rPr>
        <w:t>Anales de Psicología / Annals of Psychology</w:t>
      </w:r>
      <w:r>
        <w:rPr>
          <w:rFonts w:ascii="Noto Sans" w:hAnsi="Noto Sans" w:cs="Noto Sans"/>
          <w:sz w:val="18"/>
          <w:szCs w:val="18"/>
        </w:rPr>
        <w:t>, </w:t>
      </w:r>
      <w:r>
        <w:rPr>
          <w:rFonts w:ascii="Noto Sans" w:hAnsi="Noto Sans" w:cs="Noto Sans"/>
          <w:i/>
          <w:iCs/>
          <w:sz w:val="18"/>
          <w:szCs w:val="18"/>
        </w:rPr>
        <w:t>30</w:t>
      </w:r>
      <w:r>
        <w:rPr>
          <w:rFonts w:ascii="Noto Sans" w:hAnsi="Noto Sans" w:cs="Noto Sans"/>
          <w:sz w:val="18"/>
          <w:szCs w:val="18"/>
        </w:rPr>
        <w:t>(1), 294–301. https://doi.org/10.6018/analesps.30.1.153631</w:t>
      </w:r>
    </w:p>
    <w:p w14:paraId="3F552861" w14:textId="77777777" w:rsidR="00712AFB" w:rsidRDefault="00712AFB" w:rsidP="00BB03CB">
      <w:pPr>
        <w:spacing w:before="100" w:beforeAutospacing="1"/>
        <w:ind w:firstLine="284"/>
        <w:jc w:val="both"/>
      </w:pPr>
    </w:p>
    <w:p w14:paraId="4B37C6F9" w14:textId="3F4BF9EE" w:rsidR="007B3E36" w:rsidRPr="002A1D27" w:rsidRDefault="0028580C" w:rsidP="00BB03CB">
      <w:pPr>
        <w:spacing w:before="100" w:beforeAutospacing="1"/>
        <w:ind w:firstLine="284"/>
        <w:jc w:val="both"/>
      </w:pPr>
      <w:r>
        <w:t>Respecto a las dos variables mencionadas, e</w:t>
      </w:r>
      <w:r w:rsidR="007B3E36">
        <w:t xml:space="preserve">n un estudio reciente en </w:t>
      </w:r>
      <w:r w:rsidR="007B3E36" w:rsidRPr="00C821D2">
        <w:t>organizaciones públicas de Indonesia</w:t>
      </w:r>
      <w:r w:rsidR="007B3E36">
        <w:t xml:space="preserve">, </w:t>
      </w:r>
      <w:r w:rsidR="00C821D2" w:rsidRPr="007B3E36">
        <w:t xml:space="preserve">Niswaty et al., </w:t>
      </w:r>
      <w:r w:rsidR="007B3E36">
        <w:t>(</w:t>
      </w:r>
      <w:r w:rsidR="00C821D2" w:rsidRPr="007B3E36">
        <w:t>2021</w:t>
      </w:r>
      <w:r w:rsidR="007B3E36">
        <w:t>), reportaron efectos del</w:t>
      </w:r>
      <w:r w:rsidR="00C821D2" w:rsidRPr="00C821D2">
        <w:t xml:space="preserve"> liderazgo auténtico en el </w:t>
      </w:r>
      <w:r>
        <w:t xml:space="preserve">capital psicológico </w:t>
      </w:r>
      <w:r w:rsidR="00C821D2" w:rsidRPr="00C821D2">
        <w:t>y el Work Engagement de los empleados</w:t>
      </w:r>
      <w:r w:rsidR="007B3E36">
        <w:t xml:space="preserve">, mientras que </w:t>
      </w:r>
      <w:r w:rsidR="002A1D27" w:rsidRPr="002A1D27">
        <w:t xml:space="preserve">Daraba et al., </w:t>
      </w:r>
      <w:r w:rsidR="007B3E36">
        <w:t>(</w:t>
      </w:r>
      <w:r w:rsidR="002A1D27" w:rsidRPr="002A1D27">
        <w:t xml:space="preserve">2021) encontraron que </w:t>
      </w:r>
      <w:r w:rsidR="007B3E36" w:rsidRPr="002A1D27">
        <w:t xml:space="preserve">en las mujeres </w:t>
      </w:r>
      <w:r>
        <w:t>de su estudio</w:t>
      </w:r>
      <w:r w:rsidR="007B3E36" w:rsidRPr="002A1D27">
        <w:t xml:space="preserve"> mostraron un impacto positivo y significativo del </w:t>
      </w:r>
      <w:r>
        <w:t xml:space="preserve">AL sobre el </w:t>
      </w:r>
      <w:r w:rsidR="007B3E36" w:rsidRPr="002A1D27">
        <w:t xml:space="preserve"> en su P</w:t>
      </w:r>
      <w:r w:rsidRPr="0028580C">
        <w:t xml:space="preserve"> </w:t>
      </w:r>
      <w:r>
        <w:t>capital psicológico</w:t>
      </w:r>
      <w:r w:rsidR="007B3E36" w:rsidRPr="002A1D27">
        <w:t>.</w:t>
      </w:r>
    </w:p>
    <w:p w14:paraId="10B3D80F" w14:textId="28E7E9E4" w:rsidR="002A1D27" w:rsidRDefault="0028580C" w:rsidP="00BB03CB">
      <w:pPr>
        <w:spacing w:before="100" w:beforeAutospacing="1"/>
        <w:ind w:firstLine="284"/>
        <w:jc w:val="both"/>
      </w:pPr>
      <w:r>
        <w:t>Por otro lado p</w:t>
      </w:r>
      <w:r w:rsidR="007B3E36">
        <w:t xml:space="preserve">ara </w:t>
      </w:r>
      <w:r w:rsidR="002A1D27" w:rsidRPr="007B3E36">
        <w:t xml:space="preserve">Wang et al., </w:t>
      </w:r>
      <w:r w:rsidR="007B3E36" w:rsidRPr="007B3E36">
        <w:t>(</w:t>
      </w:r>
      <w:r w:rsidR="002A1D27" w:rsidRPr="007B3E36">
        <w:t>2021)</w:t>
      </w:r>
      <w:r w:rsidR="007B3E36" w:rsidRPr="007B3E36">
        <w:t xml:space="preserve"> en un est</w:t>
      </w:r>
      <w:r>
        <w:t>u</w:t>
      </w:r>
      <w:r w:rsidR="007B3E36" w:rsidRPr="007B3E36">
        <w:t>dio en el que</w:t>
      </w:r>
      <w:r w:rsidR="002A1D27" w:rsidRPr="007B3E36">
        <w:t xml:space="preserve"> participaron 451 empleados de 68 departamentos de una empresa de comunicaciones en China, revelaron que el liderazgo auténtico tiene </w:t>
      </w:r>
      <w:r w:rsidR="007B3E36" w:rsidRPr="007B3E36">
        <w:t>efectos</w:t>
      </w:r>
      <w:r w:rsidR="002A1D27" w:rsidRPr="007B3E36">
        <w:t xml:space="preserve"> negativo</w:t>
      </w:r>
      <w:r w:rsidR="007B3E36" w:rsidRPr="007B3E36">
        <w:t>s</w:t>
      </w:r>
      <w:r w:rsidR="002A1D27" w:rsidRPr="007B3E36">
        <w:t xml:space="preserve"> en todos los niveles </w:t>
      </w:r>
      <w:r w:rsidR="007B3E36" w:rsidRPr="007B3E36">
        <w:t>de</w:t>
      </w:r>
      <w:r w:rsidR="002A1D27" w:rsidRPr="007B3E36">
        <w:t xml:space="preserve"> la inseguridad laboral de los empleados</w:t>
      </w:r>
      <w:r w:rsidR="007B3E36" w:rsidRPr="007B3E36">
        <w:t>, mientras que</w:t>
      </w:r>
      <w:r w:rsidR="002A1D27" w:rsidRPr="007B3E36">
        <w:t xml:space="preserve"> el </w:t>
      </w:r>
      <w:r w:rsidR="007B3E36" w:rsidRPr="007B3E36">
        <w:t>empoderamiento y el capital psicológicos</w:t>
      </w:r>
      <w:r w:rsidR="002A1D27" w:rsidRPr="007B3E36">
        <w:t xml:space="preserve"> jugaron </w:t>
      </w:r>
      <w:r w:rsidR="007B3E36" w:rsidRPr="007B3E36">
        <w:t>el</w:t>
      </w:r>
      <w:r w:rsidR="002A1D27" w:rsidRPr="007B3E36">
        <w:t xml:space="preserve"> papel mediador múltiple entre </w:t>
      </w:r>
      <w:r w:rsidR="007B3E36" w:rsidRPr="007B3E36">
        <w:t>ambas variables.</w:t>
      </w:r>
    </w:p>
    <w:p w14:paraId="3DC51230" w14:textId="77777777" w:rsidR="007B3E36" w:rsidRDefault="007B3E36" w:rsidP="00BB03CB">
      <w:pPr>
        <w:spacing w:before="100" w:beforeAutospacing="1"/>
      </w:pPr>
    </w:p>
    <w:p w14:paraId="4DD6792C" w14:textId="48A67054" w:rsidR="002B7CA3" w:rsidRPr="00423E1C" w:rsidRDefault="002B7CA3" w:rsidP="00BB03CB">
      <w:pPr>
        <w:spacing w:before="100" w:beforeAutospacing="1"/>
        <w:jc w:val="both"/>
        <w:rPr>
          <w:b/>
          <w:sz w:val="26"/>
          <w:szCs w:val="26"/>
        </w:rPr>
      </w:pPr>
      <w:r w:rsidRPr="00423E1C">
        <w:rPr>
          <w:b/>
          <w:i/>
          <w:sz w:val="26"/>
          <w:szCs w:val="26"/>
        </w:rPr>
        <w:t>1.</w:t>
      </w:r>
      <w:r>
        <w:rPr>
          <w:b/>
          <w:i/>
          <w:sz w:val="26"/>
          <w:szCs w:val="26"/>
        </w:rPr>
        <w:t>2</w:t>
      </w:r>
      <w:r w:rsidRPr="00423E1C">
        <w:rPr>
          <w:b/>
          <w:i/>
          <w:sz w:val="26"/>
          <w:szCs w:val="26"/>
        </w:rPr>
        <w:t xml:space="preserve">. </w:t>
      </w:r>
      <w:r w:rsidR="002D483B">
        <w:rPr>
          <w:b/>
          <w:i/>
          <w:sz w:val="26"/>
          <w:szCs w:val="26"/>
        </w:rPr>
        <w:t>Objetivos</w:t>
      </w:r>
    </w:p>
    <w:p w14:paraId="37F37B81" w14:textId="18015ECC" w:rsidR="002B7CA3" w:rsidRDefault="007B3E36" w:rsidP="00BB03CB">
      <w:pPr>
        <w:spacing w:before="100" w:beforeAutospacing="1"/>
        <w:ind w:firstLine="284"/>
        <w:jc w:val="both"/>
      </w:pPr>
      <w:r>
        <w:t xml:space="preserve">Establecer la efectividad de una intervención de capital psicológico y liderazgo auténtico en equipos de líderes. </w:t>
      </w:r>
    </w:p>
    <w:p w14:paraId="079E86F0" w14:textId="14FD24EC" w:rsidR="007B3E36" w:rsidRDefault="007B3E36" w:rsidP="00BB03CB">
      <w:pPr>
        <w:spacing w:before="100" w:beforeAutospacing="1"/>
        <w:ind w:firstLine="284"/>
        <w:jc w:val="both"/>
      </w:pPr>
      <w:r>
        <w:t>Desarrollar empatía y comportamientos de cuidado hacia los colaboradores en equipos de líderes industriales.</w:t>
      </w:r>
    </w:p>
    <w:p w14:paraId="5727486E" w14:textId="354D474B" w:rsidR="007B3E36" w:rsidRDefault="007B3E36" w:rsidP="00BB03CB">
      <w:pPr>
        <w:spacing w:before="100" w:beforeAutospacing="1"/>
        <w:ind w:firstLine="284"/>
        <w:jc w:val="both"/>
      </w:pPr>
      <w:r>
        <w:t>Mejorar el nivel de bienestar laboral en equipos de trabajo industriales,.</w:t>
      </w:r>
    </w:p>
    <w:p w14:paraId="3131395E" w14:textId="78CBC74D" w:rsidR="002B7CA3" w:rsidRPr="00423E1C" w:rsidRDefault="002B7CA3" w:rsidP="00BB03CB">
      <w:pPr>
        <w:spacing w:before="100" w:beforeAutospacing="1"/>
        <w:jc w:val="both"/>
        <w:rPr>
          <w:b/>
          <w:sz w:val="26"/>
          <w:szCs w:val="26"/>
        </w:rPr>
      </w:pPr>
      <w:r w:rsidRPr="00423E1C">
        <w:rPr>
          <w:b/>
          <w:i/>
          <w:sz w:val="26"/>
          <w:szCs w:val="26"/>
        </w:rPr>
        <w:t>1.</w:t>
      </w:r>
      <w:r>
        <w:rPr>
          <w:b/>
          <w:i/>
          <w:sz w:val="26"/>
          <w:szCs w:val="26"/>
        </w:rPr>
        <w:t>3</w:t>
      </w:r>
      <w:r w:rsidRPr="00423E1C">
        <w:rPr>
          <w:b/>
          <w:i/>
          <w:sz w:val="26"/>
          <w:szCs w:val="26"/>
        </w:rPr>
        <w:t xml:space="preserve">. </w:t>
      </w:r>
      <w:r w:rsidR="002D483B">
        <w:rPr>
          <w:b/>
          <w:i/>
          <w:sz w:val="26"/>
          <w:szCs w:val="26"/>
        </w:rPr>
        <w:t>Metodología</w:t>
      </w:r>
      <w:r w:rsidRPr="002B7CA3">
        <w:rPr>
          <w:b/>
          <w:i/>
          <w:sz w:val="26"/>
          <w:szCs w:val="26"/>
        </w:rPr>
        <w:t xml:space="preserve"> </w:t>
      </w:r>
    </w:p>
    <w:p w14:paraId="636BED38" w14:textId="1D35E089" w:rsidR="007B3E36" w:rsidRDefault="007B3E36" w:rsidP="00BB03CB">
      <w:pPr>
        <w:spacing w:before="100" w:beforeAutospacing="1"/>
        <w:ind w:firstLine="284"/>
        <w:jc w:val="both"/>
      </w:pPr>
      <w:r>
        <w:t xml:space="preserve">Se desarrolló una intervención constaba de seis sesiones de </w:t>
      </w:r>
      <w:r w:rsidR="00712AFB">
        <w:t>4</w:t>
      </w:r>
      <w:r>
        <w:t xml:space="preserve"> horas, en las que se incluían actividades de sensibilización, información, trabajo colaborativo y entrenamiento en habilidades. Las sesiones se estructuraron a manera de seminarios con lecturas previas, conferencias de expertos y solución de casos, usando método Harvard; el tiempo se distribuyó de forma sistemática en </w:t>
      </w:r>
      <w:r w:rsidR="00712AFB">
        <w:t xml:space="preserve">la </w:t>
      </w:r>
      <w:r>
        <w:t>discusión, solución de problemas, integración y entrenamiento en habilidades. La intervención incluyó una estrategia de seis vías orientadas a metas específicas relacionadas con el bienestar del equipo y desde el punto de vista del  líder</w:t>
      </w:r>
      <w:r w:rsidR="00712AFB">
        <w:t>, similar a la propuesta por Luthans, Avey, Avolio, Norman y Combs (2006) y a la que se hicieron modificaciones para insertar contenidos relacionados con el proceso de trabajo, el bienestar laboral y el liderazgo auténtico.</w:t>
      </w:r>
    </w:p>
    <w:p w14:paraId="12884ADD" w14:textId="59AF4D33" w:rsidR="007B3E36" w:rsidRDefault="007B3E36" w:rsidP="00BB03CB">
      <w:pPr>
        <w:spacing w:before="100" w:beforeAutospacing="1"/>
      </w:pPr>
      <w:r>
        <w:t>Las etapas se decriben a continuación:</w:t>
      </w:r>
    </w:p>
    <w:p w14:paraId="3E785FF3" w14:textId="3C1725AC" w:rsidR="007B3E36" w:rsidRPr="000D3AE4" w:rsidRDefault="007B3E36" w:rsidP="00BB03CB">
      <w:pPr>
        <w:spacing w:before="100" w:beforeAutospacing="1"/>
      </w:pPr>
      <w:r w:rsidRPr="000D3AE4">
        <w:t>Preparación. Los participantes identificar</w:t>
      </w:r>
      <w:r>
        <w:t>on</w:t>
      </w:r>
      <w:r w:rsidRPr="000D3AE4">
        <w:t xml:space="preserve"> los objetivos </w:t>
      </w:r>
      <w:r>
        <w:t xml:space="preserve">gestionales y </w:t>
      </w:r>
      <w:r w:rsidRPr="000D3AE4">
        <w:t xml:space="preserve">personales que consideren mas importantes para trabajar durante el </w:t>
      </w:r>
      <w:r>
        <w:t>seminario.</w:t>
      </w:r>
    </w:p>
    <w:p w14:paraId="2B05C89E" w14:textId="5F0D0136" w:rsidR="007B3E36" w:rsidRPr="000D3AE4" w:rsidRDefault="007B3E36" w:rsidP="00BB03CB">
      <w:pPr>
        <w:pStyle w:val="Prrafodelista"/>
        <w:numPr>
          <w:ilvl w:val="0"/>
          <w:numId w:val="11"/>
        </w:numPr>
        <w:spacing w:before="100" w:beforeAutospacing="1"/>
      </w:pPr>
      <w:r w:rsidRPr="000D3AE4">
        <w:t xml:space="preserve">Una vez que se han registrado estos objetivos, el facilitador explica el </w:t>
      </w:r>
      <w:r>
        <w:t xml:space="preserve">objetivo que </w:t>
      </w:r>
      <w:r w:rsidRPr="000D3AE4">
        <w:t>tener eso</w:t>
      </w:r>
      <w:r w:rsidR="00712AFB">
        <w:t>s</w:t>
      </w:r>
      <w:r w:rsidRPr="000D3AE4">
        <w:t xml:space="preserve"> objetivos: </w:t>
      </w:r>
    </w:p>
    <w:p w14:paraId="17EE18FD" w14:textId="6AF5A6C1" w:rsidR="007B3E36" w:rsidRPr="000D3AE4" w:rsidRDefault="007B3E36" w:rsidP="00BB03CB">
      <w:pPr>
        <w:pStyle w:val="Prrafodelista"/>
        <w:numPr>
          <w:ilvl w:val="1"/>
          <w:numId w:val="11"/>
        </w:numPr>
        <w:spacing w:before="100" w:beforeAutospacing="1"/>
      </w:pPr>
      <w:r>
        <w:t>Su relación con el propósito del equipo y de la compañía.</w:t>
      </w:r>
    </w:p>
    <w:p w14:paraId="24414F3E" w14:textId="2CB3AA8C" w:rsidR="007B3E36" w:rsidRPr="000D3AE4" w:rsidRDefault="007B3E36" w:rsidP="00BB03CB">
      <w:pPr>
        <w:pStyle w:val="Prrafodelista"/>
        <w:numPr>
          <w:ilvl w:val="1"/>
          <w:numId w:val="11"/>
        </w:numPr>
        <w:spacing w:before="100" w:beforeAutospacing="1"/>
      </w:pPr>
      <w:r w:rsidRPr="000D3AE4">
        <w:t xml:space="preserve"> </w:t>
      </w:r>
      <w:r>
        <w:t>Su relación con los objetivos individuales de desarrollo de carrera.</w:t>
      </w:r>
    </w:p>
    <w:p w14:paraId="7889D33D" w14:textId="0B770089" w:rsidR="007B3E36" w:rsidRPr="000D3AE4" w:rsidRDefault="007B3E36" w:rsidP="00BB03CB">
      <w:pPr>
        <w:pStyle w:val="Prrafodelista"/>
        <w:numPr>
          <w:ilvl w:val="1"/>
          <w:numId w:val="11"/>
        </w:numPr>
        <w:spacing w:before="100" w:beforeAutospacing="1"/>
      </w:pPr>
      <w:r>
        <w:t>Aspectos relacionados con el bien común y los efectos en el bienestar laboral.</w:t>
      </w:r>
    </w:p>
    <w:p w14:paraId="5A79C392" w14:textId="3F8BAA2A" w:rsidR="007B3E36" w:rsidRPr="000D3AE4" w:rsidRDefault="007B3E36" w:rsidP="00BB03CB">
      <w:pPr>
        <w:pStyle w:val="Prrafodelista"/>
        <w:numPr>
          <w:ilvl w:val="0"/>
          <w:numId w:val="11"/>
        </w:numPr>
        <w:spacing w:before="100" w:beforeAutospacing="1"/>
      </w:pPr>
      <w:r>
        <w:t xml:space="preserve">Con base en los objetivos individuales se pide a los </w:t>
      </w:r>
      <w:r w:rsidRPr="000D3AE4">
        <w:t>participante</w:t>
      </w:r>
      <w:r>
        <w:t>s que</w:t>
      </w:r>
      <w:r w:rsidRPr="000D3AE4">
        <w:t xml:space="preserve"> considere</w:t>
      </w:r>
      <w:r>
        <w:t xml:space="preserve">n el impacto que tiene el alcance de las metas individualmente y se sugiere </w:t>
      </w:r>
      <w:r w:rsidRPr="000D3AE4">
        <w:t>a los participantes</w:t>
      </w:r>
      <w:r>
        <w:t xml:space="preserve"> que generen</w:t>
      </w:r>
      <w:r w:rsidRPr="000D3AE4">
        <w:t xml:space="preserve"> múltiples caminos para este objetivo. </w:t>
      </w:r>
    </w:p>
    <w:p w14:paraId="0C508DFC" w14:textId="534A1FBF" w:rsidR="007B3E36" w:rsidRPr="000D3AE4" w:rsidRDefault="007B3E36" w:rsidP="00BB03CB">
      <w:pPr>
        <w:pStyle w:val="Prrafodelista"/>
        <w:numPr>
          <w:ilvl w:val="0"/>
          <w:numId w:val="11"/>
        </w:numPr>
        <w:spacing w:before="100" w:beforeAutospacing="1"/>
      </w:pPr>
      <w:r w:rsidRPr="000D3AE4">
        <w:t xml:space="preserve">A continuación, se </w:t>
      </w:r>
      <w:r>
        <w:t>discuten mediante técnicas colaborativas los procesos clave del equipo de trabajo y se rediseñan sus actividades desde el punto de vista del equilibrio individual y de equipo.</w:t>
      </w:r>
      <w:r w:rsidRPr="000D3AE4">
        <w:t xml:space="preserve"> </w:t>
      </w:r>
    </w:p>
    <w:p w14:paraId="525BB138" w14:textId="37E27E49" w:rsidR="007B3E36" w:rsidRPr="000D3AE4" w:rsidRDefault="007B3E36" w:rsidP="00BB03CB">
      <w:pPr>
        <w:pStyle w:val="Prrafodelista"/>
        <w:numPr>
          <w:ilvl w:val="0"/>
          <w:numId w:val="11"/>
        </w:numPr>
        <w:spacing w:before="100" w:beforeAutospacing="1"/>
      </w:pPr>
      <w:r>
        <w:t xml:space="preserve">Poseriormente se lleva a a cabo </w:t>
      </w:r>
      <w:r w:rsidRPr="000D3AE4">
        <w:t xml:space="preserve">un inventario </w:t>
      </w:r>
      <w:r>
        <w:t>de forma</w:t>
      </w:r>
      <w:r w:rsidR="00712AFB">
        <w:t>s</w:t>
      </w:r>
      <w:r>
        <w:t xml:space="preserve"> de alcanzar los objetivos planteados para el equipo, incluyendo aspectos comunicacionales detectados como necesidades.</w:t>
      </w:r>
      <w:r w:rsidRPr="000D3AE4">
        <w:t xml:space="preserve"> </w:t>
      </w:r>
    </w:p>
    <w:p w14:paraId="22AA9274" w14:textId="10F46AA2" w:rsidR="007B3E36" w:rsidRDefault="007B3E36" w:rsidP="00BB03CB">
      <w:pPr>
        <w:pStyle w:val="Prrafodelista"/>
        <w:numPr>
          <w:ilvl w:val="0"/>
          <w:numId w:val="11"/>
        </w:numPr>
        <w:spacing w:before="100" w:beforeAutospacing="1"/>
      </w:pPr>
      <w:r>
        <w:t>Al finalizar cada paso se pide a cada líder que lleve a cabo reuniones o monitoreos, con su equipo de trabajo para extender el diagnóstico y el desarrollo de procesos de trabajo en sesiones semanales.</w:t>
      </w:r>
    </w:p>
    <w:p w14:paraId="6BE60F2F" w14:textId="0312EB49" w:rsidR="007B3E36" w:rsidRPr="000D3AE4" w:rsidRDefault="00712AFB" w:rsidP="00BB03CB">
      <w:pPr>
        <w:pStyle w:val="Prrafodelista"/>
        <w:numPr>
          <w:ilvl w:val="0"/>
          <w:numId w:val="11"/>
        </w:numPr>
        <w:spacing w:before="100" w:beforeAutospacing="1"/>
      </w:pPr>
      <w:r>
        <w:lastRenderedPageBreak/>
        <w:t>A lo largo de las sesiones, se incluyen temas de discusión respecto al bienestar laboral y a habilidades de liderazgo.</w:t>
      </w:r>
    </w:p>
    <w:p w14:paraId="094DF710" w14:textId="13AE9B8C" w:rsidR="007B3E36" w:rsidRPr="000D3AE4" w:rsidRDefault="007B3E36" w:rsidP="00BB03CB">
      <w:pPr>
        <w:spacing w:before="100" w:beforeAutospacing="1"/>
        <w:ind w:firstLine="284"/>
        <w:jc w:val="both"/>
      </w:pPr>
      <w:r>
        <w:t xml:space="preserve">La intervención se apoya como base principal en el </w:t>
      </w:r>
      <w:r w:rsidRPr="000D3AE4">
        <w:t xml:space="preserve">proceso de desarrollo de la eficacia o la confianza </w:t>
      </w:r>
      <w:r>
        <w:t xml:space="preserve">en sí mismo de cada uno de los líderes. </w:t>
      </w:r>
      <w:r w:rsidRPr="000D3AE4">
        <w:t xml:space="preserve">Esto incluyen </w:t>
      </w:r>
      <w:r>
        <w:t xml:space="preserve">la reflexión sobre aspectos personales propios y del equipo respecto a las tareas y objetivos, así como </w:t>
      </w:r>
      <w:r w:rsidRPr="000D3AE4">
        <w:t>el modelado</w:t>
      </w:r>
      <w:r>
        <w:t>, la</w:t>
      </w:r>
      <w:r w:rsidRPr="000D3AE4">
        <w:t xml:space="preserve"> persuasión </w:t>
      </w:r>
      <w:r>
        <w:t>y reestructuración cognitiva mediante ejercicios</w:t>
      </w:r>
      <w:r w:rsidRPr="000D3AE4">
        <w:t>.</w:t>
      </w:r>
    </w:p>
    <w:p w14:paraId="565CEFB7" w14:textId="2D920A91" w:rsidR="007B3E36" w:rsidRPr="000D3AE4" w:rsidRDefault="007B3E36" w:rsidP="00BB03CB">
      <w:pPr>
        <w:spacing w:before="100" w:beforeAutospacing="1"/>
        <w:ind w:firstLine="284"/>
        <w:jc w:val="both"/>
      </w:pPr>
      <w:r w:rsidRPr="000D3AE4">
        <w:t>En concreto, el/la facilitador/a permit</w:t>
      </w:r>
      <w:r>
        <w:t>e</w:t>
      </w:r>
      <w:r w:rsidRPr="000D3AE4">
        <w:t xml:space="preserve"> a los participantes </w:t>
      </w:r>
      <w:r>
        <w:t xml:space="preserve">diseñar de forma óptima las experiencias que </w:t>
      </w:r>
      <w:r w:rsidR="00712AFB">
        <w:t>considera</w:t>
      </w:r>
      <w:r>
        <w:t xml:space="preserve"> mas exitosas y el propio papel de liderazgo</w:t>
      </w:r>
      <w:r w:rsidR="00712AFB">
        <w:t xml:space="preserve">, </w:t>
      </w:r>
      <w:r>
        <w:t xml:space="preserve">que a la vez permita la autenticidad y el </w:t>
      </w:r>
      <w:r w:rsidRPr="000D3AE4">
        <w:t>logro de los objetivos personales</w:t>
      </w:r>
      <w:r>
        <w:t>, además de metas de equipo.</w:t>
      </w:r>
      <w:r w:rsidRPr="000D3AE4">
        <w:t xml:space="preserve"> Este proceso de</w:t>
      </w:r>
      <w:r>
        <w:t>sarrolla auto</w:t>
      </w:r>
      <w:r w:rsidRPr="000D3AE4">
        <w:t xml:space="preserve">eficacia </w:t>
      </w:r>
      <w:r>
        <w:t xml:space="preserve">y a partir de ello </w:t>
      </w:r>
      <w:r w:rsidRPr="000D3AE4">
        <w:t xml:space="preserve">provoca emociones positivas y </w:t>
      </w:r>
      <w:r>
        <w:t>confianza entre</w:t>
      </w:r>
      <w:r w:rsidRPr="000D3AE4">
        <w:t xml:space="preserve"> los participantes </w:t>
      </w:r>
      <w:r>
        <w:t xml:space="preserve">que permiten </w:t>
      </w:r>
      <w:r w:rsidRPr="000D3AE4">
        <w:t>alcanzar las metas</w:t>
      </w:r>
      <w:r>
        <w:t xml:space="preserve"> y mejorar problemas relacionados con el bienestar personal.</w:t>
      </w:r>
    </w:p>
    <w:p w14:paraId="46651A98" w14:textId="0169EC49" w:rsidR="007B3E36" w:rsidRPr="000D3AE4" w:rsidRDefault="007B3E36" w:rsidP="00BB03CB">
      <w:pPr>
        <w:spacing w:before="100" w:beforeAutospacing="1"/>
        <w:ind w:firstLine="284"/>
        <w:jc w:val="both"/>
      </w:pPr>
      <w:r w:rsidRPr="000D3AE4">
        <w:t xml:space="preserve">El facilitador y otros participantes pueden servir como modelos de rol para </w:t>
      </w:r>
      <w:r>
        <w:t>el desarrollo de la autoeficacia y la transparencia relacional, mientras que se alienta a tener prácticas de comunicación en equipo, que funcionan para desarrollar el procesamiento balanceado y la resolución de problemas desde el punto de vista de la moral internalizada y los valores de la empresa.</w:t>
      </w:r>
    </w:p>
    <w:p w14:paraId="1E130F55" w14:textId="208336D5" w:rsidR="007B3E36" w:rsidRDefault="007B3E36" w:rsidP="00BB03CB">
      <w:pPr>
        <w:spacing w:before="100" w:beforeAutospacing="1"/>
        <w:ind w:firstLine="284"/>
        <w:jc w:val="both"/>
      </w:pPr>
      <w:r>
        <w:t>E</w:t>
      </w:r>
      <w:r w:rsidRPr="000D3AE4">
        <w:t xml:space="preserve">n nuestra estrategia de intervención, </w:t>
      </w:r>
      <w:r>
        <w:t>se analizan aspectos que obstaculizan el alcance de objetivos con la finalidad de generar colaboración para la solución de problemas y minimizar el impacto de las metas individuales en el bienestar personal. A partir de ello cada participante juzga los elementos que están dentro de su control para mitigarlo o eliminarlo si es posible, y los que están fuera de su control para ser compartidos con fines de escuchar ideas o recibir apoyo de sus compañeros.</w:t>
      </w:r>
    </w:p>
    <w:p w14:paraId="56C5FEFB" w14:textId="04D3CD49" w:rsidR="007B3E36" w:rsidRPr="00AC3475" w:rsidRDefault="007B3E36" w:rsidP="00BB03CB">
      <w:pPr>
        <w:spacing w:before="100" w:beforeAutospacing="1"/>
        <w:ind w:firstLine="284"/>
        <w:jc w:val="both"/>
        <w:rPr>
          <w:b/>
          <w:bCs/>
        </w:rPr>
      </w:pPr>
      <w:r w:rsidRPr="00AC3475">
        <w:rPr>
          <w:b/>
          <w:bCs/>
        </w:rPr>
        <w:t>Instrumentos</w:t>
      </w:r>
    </w:p>
    <w:p w14:paraId="2F36418B" w14:textId="78B143FD" w:rsidR="007B3E36" w:rsidRDefault="007B3E36" w:rsidP="00BB03CB">
      <w:pPr>
        <w:pStyle w:val="NormalWeb"/>
        <w:shd w:val="clear" w:color="auto" w:fill="FFFFFF"/>
      </w:pPr>
      <w:r w:rsidRPr="007B3E36">
        <w:t xml:space="preserve"> Se utilizó el instrumento PCQ-24 (Luthans, Avolio y Avey, 2007)</w:t>
      </w:r>
      <w:r>
        <w:t xml:space="preserve"> para medir capital psicológico</w:t>
      </w:r>
      <w:r w:rsidR="0028580C">
        <w:t>, disponible en mindgarden.com</w:t>
      </w:r>
      <w:r w:rsidRPr="007B3E36">
        <w:t>.</w:t>
      </w:r>
      <w:r>
        <w:t xml:space="preserve"> Para Liderazgo Auténtico se usó</w:t>
      </w:r>
      <w:r w:rsidRPr="007B3E36">
        <w:t xml:space="preserve"> la adaptación española del Cuestionario (ALQ) y para medir Bienestar Laboral General el Cuestionario de Bienestar Laboral General (qBLG)</w:t>
      </w:r>
      <w:r w:rsidR="00AC3475">
        <w:t xml:space="preserve"> de Blanch y Sahagún (2010)</w:t>
      </w:r>
      <w:r w:rsidRPr="007B3E36">
        <w:t xml:space="preserve"> </w:t>
      </w:r>
      <w:r>
        <w:t xml:space="preserve">de acuerdo al </w:t>
      </w:r>
      <w:r w:rsidRPr="007B3E36">
        <w:t>modelo teórico según el cual el bienestar laboral general (qBLG) incluye una dimensión de bienestar psicosocial  y otra de efectos colaterales</w:t>
      </w:r>
      <w:r>
        <w:t xml:space="preserve">. </w:t>
      </w:r>
    </w:p>
    <w:p w14:paraId="3D3E4DF7" w14:textId="77777777" w:rsidR="00AC3475" w:rsidRPr="00AC3475" w:rsidRDefault="007B3E36" w:rsidP="00BB03CB">
      <w:pPr>
        <w:pStyle w:val="NormalWeb"/>
        <w:shd w:val="clear" w:color="auto" w:fill="FFFFFF"/>
        <w:rPr>
          <w:b/>
          <w:bCs/>
        </w:rPr>
      </w:pPr>
      <w:r w:rsidRPr="00AC3475">
        <w:rPr>
          <w:b/>
          <w:bCs/>
        </w:rPr>
        <w:t xml:space="preserve">Análisis estadístico </w:t>
      </w:r>
    </w:p>
    <w:p w14:paraId="722E2C79" w14:textId="391CB4E0" w:rsidR="007B3E36" w:rsidRPr="000D3AE4" w:rsidRDefault="007B3E36" w:rsidP="00BB03CB">
      <w:pPr>
        <w:pStyle w:val="NormalWeb"/>
        <w:shd w:val="clear" w:color="auto" w:fill="FFFFFF"/>
        <w:ind w:firstLine="708"/>
      </w:pPr>
      <w:r w:rsidRPr="007B3E36">
        <w:t>Los datos se analizar</w:t>
      </w:r>
      <w:r w:rsidR="00AC3475">
        <w:t>on</w:t>
      </w:r>
      <w:r w:rsidRPr="007B3E36">
        <w:t xml:space="preserve"> utilizando el programa SPSS versión 2</w:t>
      </w:r>
      <w:r>
        <w:t>9</w:t>
      </w:r>
      <w:r w:rsidRPr="007B3E36">
        <w:t xml:space="preserve"> en </w:t>
      </w:r>
      <w:r w:rsidR="0021625F">
        <w:t>MacOs</w:t>
      </w:r>
      <w:r w:rsidRPr="007B3E36">
        <w:t>.</w:t>
      </w:r>
      <w:r w:rsidR="00AC3475">
        <w:t xml:space="preserve"> </w:t>
      </w:r>
      <w:r w:rsidR="0021625F">
        <w:t xml:space="preserve">Se obtuvieron </w:t>
      </w:r>
      <w:r w:rsidRPr="007B3E36">
        <w:t>alfa de Cronbach,</w:t>
      </w:r>
      <w:r w:rsidR="0021625F">
        <w:t xml:space="preserve"> p</w:t>
      </w:r>
      <w:r w:rsidR="0021625F" w:rsidRPr="007B3E36">
        <w:t xml:space="preserve">ara evaluar la </w:t>
      </w:r>
      <w:r w:rsidR="0021625F">
        <w:t>confiabilidad de los instrumentos</w:t>
      </w:r>
      <w:r w:rsidRPr="007B3E36">
        <w:t xml:space="preserve">, </w:t>
      </w:r>
      <w:r w:rsidR="0021625F">
        <w:t>además de realizar un AFE (Análisis Factorial Exploratorio ) para validar las dimensiones confirmadas e ítems de los mismos.</w:t>
      </w:r>
      <w:r w:rsidRPr="007B3E36">
        <w:t xml:space="preserve"> </w:t>
      </w:r>
      <w:r w:rsidR="00AC3475">
        <w:t>S</w:t>
      </w:r>
      <w:r w:rsidRPr="007B3E36">
        <w:t xml:space="preserve">e </w:t>
      </w:r>
      <w:r w:rsidR="0021625F">
        <w:t>obtuvieron</w:t>
      </w:r>
      <w:r w:rsidRPr="007B3E36">
        <w:t xml:space="preserve"> estadísticos descriptivos de los ítems y las </w:t>
      </w:r>
      <w:r w:rsidR="0021625F">
        <w:t>diferencias</w:t>
      </w:r>
      <w:r w:rsidRPr="007B3E36">
        <w:t xml:space="preserve"> </w:t>
      </w:r>
      <w:r w:rsidR="0021625F">
        <w:t>de acuerdo</w:t>
      </w:r>
      <w:r w:rsidRPr="007B3E36">
        <w:t xml:space="preserve"> el sexo y la edad en la muestra.</w:t>
      </w:r>
      <w:r w:rsidR="00AC3475">
        <w:t xml:space="preserve"> Se utilizó la T de student para muestras relacionadas, así como el software Process para SPSS para establecer un modelo de mediación simple incluyendo las variables LA</w:t>
      </w:r>
      <w:r w:rsidR="0021625F">
        <w:t xml:space="preserve"> (liderazgo auténtico)</w:t>
      </w:r>
      <w:r w:rsidR="00AC3475">
        <w:t>, Capital Psicológico y Bienestar Laboral con fines de identificar  efectos entre las variables de la intervención.</w:t>
      </w:r>
    </w:p>
    <w:p w14:paraId="6DDF3C85" w14:textId="61A7505E" w:rsidR="002B7CA3" w:rsidRPr="00423E1C" w:rsidRDefault="002B7CA3" w:rsidP="00BB03CB">
      <w:pPr>
        <w:spacing w:before="100" w:beforeAutospacing="1"/>
        <w:jc w:val="both"/>
        <w:rPr>
          <w:b/>
          <w:sz w:val="26"/>
          <w:szCs w:val="26"/>
        </w:rPr>
      </w:pPr>
      <w:r w:rsidRPr="00423E1C">
        <w:rPr>
          <w:b/>
          <w:i/>
          <w:sz w:val="26"/>
          <w:szCs w:val="26"/>
        </w:rPr>
        <w:t>1.</w:t>
      </w:r>
      <w:r>
        <w:rPr>
          <w:b/>
          <w:i/>
          <w:sz w:val="26"/>
          <w:szCs w:val="26"/>
        </w:rPr>
        <w:t>4</w:t>
      </w:r>
      <w:r w:rsidRPr="00423E1C">
        <w:rPr>
          <w:b/>
          <w:i/>
          <w:sz w:val="26"/>
          <w:szCs w:val="26"/>
        </w:rPr>
        <w:t xml:space="preserve">. </w:t>
      </w:r>
      <w:r>
        <w:rPr>
          <w:b/>
          <w:i/>
          <w:sz w:val="26"/>
          <w:szCs w:val="26"/>
        </w:rPr>
        <w:t>R</w:t>
      </w:r>
      <w:r w:rsidRPr="002B7CA3">
        <w:rPr>
          <w:b/>
          <w:i/>
          <w:sz w:val="26"/>
          <w:szCs w:val="26"/>
        </w:rPr>
        <w:t xml:space="preserve">esultados </w:t>
      </w:r>
    </w:p>
    <w:p w14:paraId="57676D1F" w14:textId="7500EBE1" w:rsidR="007B3E36" w:rsidRDefault="007B3E36" w:rsidP="00BB03CB">
      <w:pPr>
        <w:spacing w:before="100" w:beforeAutospacing="1"/>
        <w:jc w:val="both"/>
      </w:pPr>
      <w:r>
        <w:lastRenderedPageBreak/>
        <w:t>Se analizaron los resultados provenientes de la aplicación del cuestionario de Bienestar general, el cuestionario de capital psicológico y de liderazgo auténtico aplicado a los participantes del estudio</w:t>
      </w:r>
      <w:r w:rsidR="00A4634B">
        <w:t xml:space="preserve"> en un primer tiempo</w:t>
      </w:r>
      <w:r>
        <w:t xml:space="preserve">. En resumen se encontraron diferencias significativas al comparar las medias del grupo de participantes en alienación y desgaste (efectos colaterales); afectividad y competencias (bienestar psicosocial); conciencia de sí mismo y procesamiento balanceado (liderazgo auténtico) y finalmente en autoeficacia y resiliencia (capital psicológico). </w:t>
      </w:r>
    </w:p>
    <w:p w14:paraId="1B129921" w14:textId="4E23639D" w:rsidR="00AC3475" w:rsidRDefault="00AC3475" w:rsidP="00BB03CB">
      <w:pPr>
        <w:spacing w:before="100" w:beforeAutospacing="1"/>
        <w:jc w:val="both"/>
      </w:pPr>
      <w:r>
        <w:t xml:space="preserve">El resto de los resultados aún se encuentra en análisis </w:t>
      </w:r>
      <w:r w:rsidR="00A4634B">
        <w:t xml:space="preserve">para la medición posterior, </w:t>
      </w:r>
      <w:r>
        <w:t>por lo que se presentaría de forma completa</w:t>
      </w:r>
      <w:r w:rsidR="00A4634B">
        <w:t>.</w:t>
      </w:r>
    </w:p>
    <w:p w14:paraId="724A9480" w14:textId="254CE37C" w:rsidR="00AC3475" w:rsidRDefault="002B7CA3" w:rsidP="00BB03CB">
      <w:pPr>
        <w:spacing w:before="100" w:beforeAutospacing="1"/>
        <w:jc w:val="both"/>
        <w:rPr>
          <w:b/>
          <w:i/>
          <w:sz w:val="26"/>
          <w:szCs w:val="26"/>
        </w:rPr>
      </w:pPr>
      <w:r w:rsidRPr="00423E1C">
        <w:rPr>
          <w:b/>
          <w:i/>
          <w:sz w:val="26"/>
          <w:szCs w:val="26"/>
        </w:rPr>
        <w:t>1.</w:t>
      </w:r>
      <w:r>
        <w:rPr>
          <w:b/>
          <w:i/>
          <w:sz w:val="26"/>
          <w:szCs w:val="26"/>
        </w:rPr>
        <w:t>5</w:t>
      </w:r>
      <w:r w:rsidRPr="00423E1C">
        <w:rPr>
          <w:b/>
          <w:i/>
          <w:sz w:val="26"/>
          <w:szCs w:val="26"/>
        </w:rPr>
        <w:t xml:space="preserve">. </w:t>
      </w:r>
      <w:r w:rsidR="002D483B">
        <w:rPr>
          <w:b/>
          <w:i/>
          <w:sz w:val="26"/>
          <w:szCs w:val="26"/>
        </w:rPr>
        <w:t>Conclusiones y Discusión</w:t>
      </w:r>
      <w:r w:rsidRPr="002B7CA3">
        <w:rPr>
          <w:b/>
          <w:i/>
          <w:sz w:val="26"/>
          <w:szCs w:val="26"/>
        </w:rPr>
        <w:t xml:space="preserve"> </w:t>
      </w:r>
    </w:p>
    <w:p w14:paraId="11BFC273" w14:textId="38428B4B" w:rsidR="00AC3475" w:rsidRDefault="00AC3475" w:rsidP="00BB03CB">
      <w:pPr>
        <w:spacing w:before="100" w:beforeAutospacing="1"/>
        <w:jc w:val="both"/>
      </w:pPr>
      <w:r>
        <w:t xml:space="preserve">La efectividad de la intervención se observa principalmente por los efectos de la sensibilización en la conciencia individual y de grupo, sobre los efectos colaterales del estrés laboral. </w:t>
      </w:r>
    </w:p>
    <w:p w14:paraId="6BE68D2B" w14:textId="74E0246C" w:rsidR="00AC3475" w:rsidRPr="00AC3475" w:rsidRDefault="00AC3475" w:rsidP="00BB03CB">
      <w:pPr>
        <w:spacing w:before="100" w:beforeAutospacing="1"/>
        <w:jc w:val="both"/>
      </w:pPr>
      <w:r>
        <w:t>En segundo lugar, al clarificar metas laborales y desarrollar estrategias de comunicación, los niveles de autoeficacia y reducción de incertidumbre relacionados con las habilidades sociales</w:t>
      </w:r>
      <w:r w:rsidR="00560A20">
        <w:t xml:space="preserve">, lo cual genera emociones positivas en los participantes y el aumento de la autoeficacia. </w:t>
      </w:r>
    </w:p>
    <w:p w14:paraId="72D54846" w14:textId="10FF181E" w:rsidR="00AC3475" w:rsidRPr="00AC3475" w:rsidRDefault="00AC3475" w:rsidP="00AC3475">
      <w:pPr>
        <w:jc w:val="both"/>
        <w:rPr>
          <w:iCs/>
          <w:sz w:val="26"/>
          <w:szCs w:val="26"/>
        </w:rPr>
      </w:pPr>
      <w:r>
        <w:rPr>
          <w:i/>
          <w:sz w:val="26"/>
          <w:szCs w:val="26"/>
        </w:rPr>
        <w:tab/>
      </w:r>
    </w:p>
    <w:p w14:paraId="36E13198" w14:textId="322FE79D" w:rsidR="00BB5412" w:rsidRPr="00BB5412" w:rsidRDefault="00BB5412" w:rsidP="00AC3475">
      <w:pPr>
        <w:jc w:val="both"/>
        <w:rPr>
          <w:b/>
        </w:rPr>
      </w:pPr>
      <w:r w:rsidRPr="00BB5412">
        <w:rPr>
          <w:b/>
        </w:rPr>
        <w:t>REFERENCIAS (13 PUNTOS / NEGRITA)</w:t>
      </w:r>
    </w:p>
    <w:p w14:paraId="7E31A347" w14:textId="322FC96A" w:rsidR="00560A20" w:rsidRDefault="00560A20" w:rsidP="00AD2763">
      <w:pPr>
        <w:jc w:val="both"/>
      </w:pPr>
    </w:p>
    <w:p w14:paraId="4CAC5C57" w14:textId="77777777" w:rsidR="00AD2763" w:rsidRPr="00AD2763" w:rsidRDefault="00AD2763" w:rsidP="00AD2763">
      <w:pPr>
        <w:ind w:left="709" w:hanging="709"/>
        <w:jc w:val="both"/>
        <w:rPr>
          <w:sz w:val="26"/>
          <w:szCs w:val="26"/>
          <w:lang w:val="en-US"/>
        </w:rPr>
      </w:pPr>
      <w:r w:rsidRPr="00BB03CB">
        <w:rPr>
          <w:sz w:val="26"/>
          <w:szCs w:val="26"/>
        </w:rPr>
        <w:t xml:space="preserve">Avolio, B. J., Gardner, W. L., Walumbwa, F. O., Luthans, F., &amp; May, D. R. (2004). </w:t>
      </w:r>
      <w:r w:rsidRPr="00AD2763">
        <w:rPr>
          <w:sz w:val="26"/>
          <w:szCs w:val="26"/>
          <w:lang w:val="en-US"/>
        </w:rPr>
        <w:t xml:space="preserve">Unlocking the mask: A look at the process by which authentic leaders impact follower attitudes and behaviors. The leadership quarterly, 15(6), 801-823. </w:t>
      </w:r>
    </w:p>
    <w:p w14:paraId="1C0D644B" w14:textId="77777777" w:rsidR="00AD2763" w:rsidRPr="00AD2763" w:rsidRDefault="00AD2763" w:rsidP="00AD2763">
      <w:pPr>
        <w:ind w:left="709" w:hanging="709"/>
        <w:jc w:val="both"/>
        <w:rPr>
          <w:sz w:val="26"/>
          <w:szCs w:val="26"/>
          <w:lang w:val="en-US"/>
        </w:rPr>
      </w:pPr>
      <w:r w:rsidRPr="00AD2763">
        <w:rPr>
          <w:sz w:val="26"/>
          <w:szCs w:val="26"/>
          <w:lang w:val="en-US"/>
        </w:rPr>
        <w:t>Avolio, B. J., &amp; Gardner, W. L. (2005). Authentic leadership development: Getting to the root of positive forms of leadership. The leadership quarterly, 16(3), 315-338.</w:t>
      </w:r>
    </w:p>
    <w:p w14:paraId="1236E552" w14:textId="77777777" w:rsidR="001D0953" w:rsidRPr="00BB03CB" w:rsidRDefault="001D0953" w:rsidP="00AD2763">
      <w:pPr>
        <w:ind w:left="709" w:hanging="709"/>
        <w:jc w:val="both"/>
        <w:rPr>
          <w:sz w:val="26"/>
          <w:szCs w:val="26"/>
        </w:rPr>
      </w:pPr>
      <w:r w:rsidRPr="001D0953">
        <w:rPr>
          <w:sz w:val="26"/>
          <w:szCs w:val="26"/>
          <w:lang w:val="en-US"/>
        </w:rPr>
        <w:t xml:space="preserve">Azanza, G., Domínguez, Á. J., Moriano, J. A., &amp; Molero, F. J. (2014). </w:t>
      </w:r>
      <w:r w:rsidRPr="00BB03CB">
        <w:rPr>
          <w:sz w:val="26"/>
          <w:szCs w:val="26"/>
        </w:rPr>
        <w:t>Capital psicológico positivo. Validación del cuestionario PCQ en España. Anales de Psicología/Annals of Psychology, 30(1), 294-301.</w:t>
      </w:r>
    </w:p>
    <w:p w14:paraId="77458B72" w14:textId="4862D29E" w:rsidR="00AD2763" w:rsidRPr="00AD2763" w:rsidRDefault="00AD2763" w:rsidP="00AD2763">
      <w:pPr>
        <w:ind w:left="709" w:hanging="709"/>
        <w:jc w:val="both"/>
        <w:rPr>
          <w:sz w:val="26"/>
          <w:szCs w:val="26"/>
          <w:lang w:val="en-US"/>
        </w:rPr>
      </w:pPr>
      <w:r w:rsidRPr="001D0953">
        <w:rPr>
          <w:sz w:val="26"/>
          <w:szCs w:val="26"/>
          <w:lang w:val="en-US"/>
        </w:rPr>
        <w:t xml:space="preserve">Baron, L. (2016). </w:t>
      </w:r>
      <w:r w:rsidRPr="00AD2763">
        <w:rPr>
          <w:sz w:val="26"/>
          <w:szCs w:val="26"/>
          <w:lang w:val="en-US"/>
        </w:rPr>
        <w:t>Authentic leadership and mindfulness development through action learning. Journal of Managerial Psychology, 31(1), 296-311.</w:t>
      </w:r>
    </w:p>
    <w:p w14:paraId="42037FB6" w14:textId="77777777" w:rsidR="00AD2763" w:rsidRPr="00AD2763" w:rsidRDefault="00AD2763" w:rsidP="00AD2763">
      <w:pPr>
        <w:ind w:left="709" w:hanging="709"/>
        <w:jc w:val="both"/>
        <w:rPr>
          <w:sz w:val="26"/>
          <w:szCs w:val="26"/>
        </w:rPr>
      </w:pPr>
      <w:r w:rsidRPr="00AD2763">
        <w:rPr>
          <w:sz w:val="26"/>
          <w:szCs w:val="26"/>
          <w:lang w:val="en-US"/>
        </w:rPr>
        <w:t xml:space="preserve">Blanch, J. M., </w:t>
      </w:r>
      <w:proofErr w:type="spellStart"/>
      <w:r w:rsidRPr="00AD2763">
        <w:rPr>
          <w:sz w:val="26"/>
          <w:szCs w:val="26"/>
          <w:lang w:val="en-US"/>
        </w:rPr>
        <w:t>Sahagún</w:t>
      </w:r>
      <w:proofErr w:type="spellEnd"/>
      <w:r w:rsidRPr="00AD2763">
        <w:rPr>
          <w:sz w:val="26"/>
          <w:szCs w:val="26"/>
          <w:lang w:val="en-US"/>
        </w:rPr>
        <w:t xml:space="preserve">, M., &amp; Cervantes, G. (2010). </w:t>
      </w:r>
      <w:r w:rsidRPr="00AD2763">
        <w:rPr>
          <w:sz w:val="26"/>
          <w:szCs w:val="26"/>
        </w:rPr>
        <w:t>Estructura factorial del cuestionario de condiciones de trabajo. Revista de Psicología del Trabajo y de las Organizaciones, 26(3), 175-189.</w:t>
      </w:r>
    </w:p>
    <w:p w14:paraId="1B474728" w14:textId="77777777" w:rsidR="00AD2763" w:rsidRPr="00AD2763" w:rsidRDefault="00AD2763" w:rsidP="00AD2763">
      <w:pPr>
        <w:ind w:left="709" w:hanging="709"/>
        <w:jc w:val="both"/>
        <w:rPr>
          <w:sz w:val="26"/>
          <w:szCs w:val="26"/>
        </w:rPr>
      </w:pPr>
      <w:r w:rsidRPr="00AD2763">
        <w:rPr>
          <w:sz w:val="26"/>
          <w:szCs w:val="26"/>
        </w:rPr>
        <w:t xml:space="preserve">Daraba, D., Wirawan, H., Salam, R., &amp; Faisal, M. (2021). </w:t>
      </w:r>
      <w:r w:rsidRPr="00AD2763">
        <w:rPr>
          <w:sz w:val="26"/>
          <w:szCs w:val="26"/>
          <w:lang w:val="en-US"/>
        </w:rPr>
        <w:t xml:space="preserve">Working from home during the corona pandemic: Investigating the role of authentic leadership, psychological capital, and gender on employee performance. </w:t>
      </w:r>
      <w:r w:rsidRPr="00AD2763">
        <w:rPr>
          <w:sz w:val="26"/>
          <w:szCs w:val="26"/>
        </w:rPr>
        <w:t>Cogent Business &amp; Management, 8(1), 1885573.</w:t>
      </w:r>
    </w:p>
    <w:p w14:paraId="18817B70" w14:textId="77777777" w:rsidR="00AD2763" w:rsidRPr="00AD2763" w:rsidRDefault="00AD2763" w:rsidP="00AD2763">
      <w:pPr>
        <w:ind w:left="709" w:hanging="709"/>
        <w:jc w:val="both"/>
        <w:rPr>
          <w:sz w:val="26"/>
          <w:szCs w:val="26"/>
        </w:rPr>
      </w:pPr>
      <w:r w:rsidRPr="00AD2763">
        <w:rPr>
          <w:sz w:val="26"/>
          <w:szCs w:val="26"/>
        </w:rPr>
        <w:t>Delgado Abella, L. E., &amp; Castañeda Zapata, D. I. (2011). Relación entre capital psicológico y la conducta de compartir conocimiento en el contexto del aprendizaje organizacional. Acta colombiana de Psicología, 14(1), 61-70.</w:t>
      </w:r>
    </w:p>
    <w:p w14:paraId="3A692A1D" w14:textId="77777777" w:rsidR="00AD2763" w:rsidRPr="00AD2763" w:rsidRDefault="00AD2763" w:rsidP="00AD2763">
      <w:pPr>
        <w:ind w:left="709" w:hanging="709"/>
        <w:jc w:val="both"/>
        <w:rPr>
          <w:sz w:val="26"/>
          <w:szCs w:val="26"/>
          <w:lang w:val="en-US"/>
        </w:rPr>
      </w:pPr>
      <w:r w:rsidRPr="00AD2763">
        <w:rPr>
          <w:sz w:val="26"/>
          <w:szCs w:val="26"/>
        </w:rPr>
        <w:t xml:space="preserve">Gardner, W. L., Avolio, B. J., Luthans, F., May, D. R., &amp; Walumbwa, F. (2005). </w:t>
      </w:r>
      <w:r w:rsidRPr="00AD2763">
        <w:rPr>
          <w:sz w:val="26"/>
          <w:szCs w:val="26"/>
          <w:lang w:val="en-US"/>
        </w:rPr>
        <w:t>“Can you see the real me?” A self-based model of authentic leader and follower development. The leadership quarterly, 16(3), 343-372.</w:t>
      </w:r>
    </w:p>
    <w:p w14:paraId="6F817DBD" w14:textId="77777777" w:rsidR="00AD2763" w:rsidRPr="00AD2763" w:rsidRDefault="00AD2763" w:rsidP="00AD2763">
      <w:pPr>
        <w:ind w:left="709" w:hanging="709"/>
        <w:jc w:val="both"/>
        <w:rPr>
          <w:sz w:val="26"/>
          <w:szCs w:val="26"/>
          <w:lang w:val="en-US"/>
        </w:rPr>
      </w:pPr>
      <w:r w:rsidRPr="00AD2763">
        <w:rPr>
          <w:sz w:val="26"/>
          <w:szCs w:val="26"/>
          <w:lang w:val="en-US"/>
        </w:rPr>
        <w:lastRenderedPageBreak/>
        <w:t>George, J. M. (2000). Emotions and leadership: The role of emotional intelligence. Human relations, 53(8), 1027-1055.</w:t>
      </w:r>
    </w:p>
    <w:p w14:paraId="55C1A861" w14:textId="77777777" w:rsidR="00AD2763" w:rsidRPr="00AD2763" w:rsidRDefault="00AD2763" w:rsidP="00AD2763">
      <w:pPr>
        <w:ind w:left="709" w:hanging="709"/>
        <w:jc w:val="both"/>
        <w:rPr>
          <w:sz w:val="26"/>
          <w:szCs w:val="26"/>
          <w:lang w:val="en-US"/>
        </w:rPr>
      </w:pPr>
      <w:r w:rsidRPr="00AD2763">
        <w:rPr>
          <w:sz w:val="26"/>
          <w:szCs w:val="26"/>
          <w:lang w:val="en-US"/>
        </w:rPr>
        <w:t>Hodges, T. D. (2010). An experimental study of the impact of psychological capital on performance, engagement, and the contagion effect. The University of Nebraska-Lincoln.</w:t>
      </w:r>
    </w:p>
    <w:p w14:paraId="016580A9" w14:textId="77777777" w:rsidR="00AD2763" w:rsidRPr="00AD2763" w:rsidRDefault="00AD2763" w:rsidP="00AD2763">
      <w:pPr>
        <w:ind w:left="709" w:hanging="709"/>
        <w:jc w:val="both"/>
        <w:rPr>
          <w:sz w:val="26"/>
          <w:szCs w:val="26"/>
          <w:lang w:val="en-US"/>
        </w:rPr>
      </w:pPr>
      <w:proofErr w:type="spellStart"/>
      <w:r w:rsidRPr="00AD2763">
        <w:rPr>
          <w:sz w:val="26"/>
          <w:szCs w:val="26"/>
          <w:lang w:val="en-US"/>
        </w:rPr>
        <w:t>Iszatt</w:t>
      </w:r>
      <w:proofErr w:type="spellEnd"/>
      <w:r w:rsidRPr="00AD2763">
        <w:rPr>
          <w:sz w:val="26"/>
          <w:szCs w:val="26"/>
          <w:lang w:val="en-US"/>
        </w:rPr>
        <w:t xml:space="preserve">‐White, M., &amp; </w:t>
      </w:r>
      <w:proofErr w:type="spellStart"/>
      <w:r w:rsidRPr="00AD2763">
        <w:rPr>
          <w:sz w:val="26"/>
          <w:szCs w:val="26"/>
          <w:lang w:val="en-US"/>
        </w:rPr>
        <w:t>Kempster</w:t>
      </w:r>
      <w:proofErr w:type="spellEnd"/>
      <w:r w:rsidRPr="00AD2763">
        <w:rPr>
          <w:sz w:val="26"/>
          <w:szCs w:val="26"/>
          <w:lang w:val="en-US"/>
        </w:rPr>
        <w:t>, S. (2019). Authentic leadership: Getting back to the roots of the ‘root construct</w:t>
      </w:r>
      <w:proofErr w:type="gramStart"/>
      <w:r w:rsidRPr="00AD2763">
        <w:rPr>
          <w:sz w:val="26"/>
          <w:szCs w:val="26"/>
          <w:lang w:val="en-US"/>
        </w:rPr>
        <w:t>’?.</w:t>
      </w:r>
      <w:proofErr w:type="gramEnd"/>
      <w:r w:rsidRPr="00AD2763">
        <w:rPr>
          <w:sz w:val="26"/>
          <w:szCs w:val="26"/>
          <w:lang w:val="en-US"/>
        </w:rPr>
        <w:t xml:space="preserve"> International Journal of Management Reviews, 21(3), 356-369.Shamir &amp; </w:t>
      </w:r>
      <w:proofErr w:type="spellStart"/>
      <w:r w:rsidRPr="00AD2763">
        <w:rPr>
          <w:sz w:val="26"/>
          <w:szCs w:val="26"/>
          <w:lang w:val="en-US"/>
        </w:rPr>
        <w:t>Eilam</w:t>
      </w:r>
      <w:proofErr w:type="spellEnd"/>
      <w:r w:rsidRPr="00AD2763">
        <w:rPr>
          <w:sz w:val="26"/>
          <w:szCs w:val="26"/>
          <w:lang w:val="en-US"/>
        </w:rPr>
        <w:t>-Shamir, 2018</w:t>
      </w:r>
    </w:p>
    <w:p w14:paraId="2E058AB1" w14:textId="77777777" w:rsidR="00AD2763" w:rsidRPr="00AD2763" w:rsidRDefault="00AD2763" w:rsidP="00AD2763">
      <w:pPr>
        <w:ind w:left="709" w:hanging="709"/>
        <w:jc w:val="both"/>
        <w:rPr>
          <w:sz w:val="26"/>
          <w:szCs w:val="26"/>
          <w:lang w:val="en-US"/>
        </w:rPr>
      </w:pPr>
      <w:proofErr w:type="spellStart"/>
      <w:r w:rsidRPr="00AD2763">
        <w:rPr>
          <w:sz w:val="26"/>
          <w:szCs w:val="26"/>
          <w:lang w:val="en-US"/>
        </w:rPr>
        <w:t>Kernis</w:t>
      </w:r>
      <w:proofErr w:type="spellEnd"/>
      <w:r w:rsidRPr="00AD2763">
        <w:rPr>
          <w:sz w:val="26"/>
          <w:szCs w:val="26"/>
          <w:lang w:val="en-US"/>
        </w:rPr>
        <w:t>, M. H. (2003). Toward a conceptualization of optimal self-esteem. Psychological inquiry, 14(1), 1-26.</w:t>
      </w:r>
    </w:p>
    <w:p w14:paraId="25A68417" w14:textId="77777777" w:rsidR="00AD2763" w:rsidRPr="00AD2763" w:rsidRDefault="00AD2763" w:rsidP="00AD2763">
      <w:pPr>
        <w:ind w:left="709" w:hanging="709"/>
        <w:jc w:val="both"/>
        <w:rPr>
          <w:sz w:val="26"/>
          <w:szCs w:val="26"/>
          <w:lang w:val="en-US"/>
        </w:rPr>
      </w:pPr>
      <w:r w:rsidRPr="00AD2763">
        <w:rPr>
          <w:sz w:val="26"/>
          <w:szCs w:val="26"/>
          <w:lang w:val="en-US"/>
        </w:rPr>
        <w:t>Luthans, F., &amp; Youssef-Morgan, C. M. (2017). Psychological capital: An evidence-based positive approach. Annual Review of Organizational Psychology and Organizational Behavior, 4(1), 339–366. https://doi.org/10.1146/annurev-orgpsych-032516-113324</w:t>
      </w:r>
    </w:p>
    <w:p w14:paraId="002638E5" w14:textId="77777777" w:rsidR="00AD2763" w:rsidRPr="00AD2763" w:rsidRDefault="00AD2763" w:rsidP="00AD2763">
      <w:pPr>
        <w:ind w:left="709" w:hanging="709"/>
        <w:jc w:val="both"/>
        <w:rPr>
          <w:sz w:val="26"/>
          <w:szCs w:val="26"/>
          <w:lang w:val="en-US"/>
        </w:rPr>
      </w:pPr>
      <w:r w:rsidRPr="00AD2763">
        <w:rPr>
          <w:sz w:val="26"/>
          <w:szCs w:val="26"/>
          <w:lang w:val="en-US"/>
        </w:rPr>
        <w:t xml:space="preserve">Luthans, F., </w:t>
      </w:r>
      <w:proofErr w:type="spellStart"/>
      <w:r w:rsidRPr="00AD2763">
        <w:rPr>
          <w:sz w:val="26"/>
          <w:szCs w:val="26"/>
          <w:lang w:val="en-US"/>
        </w:rPr>
        <w:t>Avey</w:t>
      </w:r>
      <w:proofErr w:type="spellEnd"/>
      <w:r w:rsidRPr="00AD2763">
        <w:rPr>
          <w:sz w:val="26"/>
          <w:szCs w:val="26"/>
          <w:lang w:val="en-US"/>
        </w:rPr>
        <w:t>, J. B., Avolio, B. J., &amp; Peterson, S. J. (2010). The development and resulting performance impact of positive psychological capital. Human resource development quarterly, 21(1), 41-67.</w:t>
      </w:r>
    </w:p>
    <w:p w14:paraId="55614C72" w14:textId="77777777" w:rsidR="00AD2763" w:rsidRPr="00AD2763" w:rsidRDefault="00AD2763" w:rsidP="00AD2763">
      <w:pPr>
        <w:ind w:left="709" w:hanging="709"/>
        <w:jc w:val="both"/>
        <w:rPr>
          <w:sz w:val="26"/>
          <w:szCs w:val="26"/>
          <w:lang w:val="en-US"/>
        </w:rPr>
      </w:pPr>
      <w:r w:rsidRPr="00AD2763">
        <w:rPr>
          <w:sz w:val="26"/>
          <w:szCs w:val="26"/>
          <w:lang w:val="en-US"/>
        </w:rPr>
        <w:t xml:space="preserve">Luthans, F., </w:t>
      </w:r>
      <w:proofErr w:type="spellStart"/>
      <w:r w:rsidRPr="00AD2763">
        <w:rPr>
          <w:sz w:val="26"/>
          <w:szCs w:val="26"/>
          <w:lang w:val="en-US"/>
        </w:rPr>
        <w:t>Avey</w:t>
      </w:r>
      <w:proofErr w:type="spellEnd"/>
      <w:r w:rsidRPr="00AD2763">
        <w:rPr>
          <w:sz w:val="26"/>
          <w:szCs w:val="26"/>
          <w:lang w:val="en-US"/>
        </w:rPr>
        <w:t>, J. B., Avolio, B. J., Norman, S. M., &amp; Combs, G. M. (2006). Psychological capital development: toward a micro‐intervention. Journal of Organizational Behavior: The International Journal of Industrial, Occupational and Organizational Psychology and Behavior, 27(3), 387-393.</w:t>
      </w:r>
    </w:p>
    <w:p w14:paraId="10BE89CC" w14:textId="77777777" w:rsidR="00AD2763" w:rsidRPr="00AD2763" w:rsidRDefault="00AD2763" w:rsidP="00AD2763">
      <w:pPr>
        <w:ind w:left="709" w:hanging="709"/>
        <w:jc w:val="both"/>
        <w:rPr>
          <w:sz w:val="26"/>
          <w:szCs w:val="26"/>
          <w:lang w:val="en-US"/>
        </w:rPr>
      </w:pPr>
      <w:r w:rsidRPr="00AD2763">
        <w:rPr>
          <w:sz w:val="26"/>
          <w:szCs w:val="26"/>
          <w:lang w:val="en-US"/>
        </w:rPr>
        <w:t xml:space="preserve">Luthans, F., Avolio, B. J., </w:t>
      </w:r>
      <w:proofErr w:type="spellStart"/>
      <w:r w:rsidRPr="00AD2763">
        <w:rPr>
          <w:sz w:val="26"/>
          <w:szCs w:val="26"/>
          <w:lang w:val="en-US"/>
        </w:rPr>
        <w:t>Avey</w:t>
      </w:r>
      <w:proofErr w:type="spellEnd"/>
      <w:r w:rsidRPr="00AD2763">
        <w:rPr>
          <w:sz w:val="26"/>
          <w:szCs w:val="26"/>
          <w:lang w:val="en-US"/>
        </w:rPr>
        <w:t>, J. B., &amp; Norman, S. M. (2007). Positive psychological capital: Measurement and relationship with performance and satisfaction. Personnel psychology, 60(3), 541-572.</w:t>
      </w:r>
    </w:p>
    <w:p w14:paraId="78B90F27" w14:textId="77777777" w:rsidR="00AD2763" w:rsidRPr="00AD2763" w:rsidRDefault="00AD2763" w:rsidP="00AD2763">
      <w:pPr>
        <w:ind w:left="709" w:hanging="709"/>
        <w:jc w:val="both"/>
        <w:rPr>
          <w:sz w:val="26"/>
          <w:szCs w:val="26"/>
        </w:rPr>
      </w:pPr>
      <w:r w:rsidRPr="00AD2763">
        <w:rPr>
          <w:sz w:val="26"/>
          <w:szCs w:val="26"/>
          <w:lang w:val="en-US"/>
        </w:rPr>
        <w:t>Mafud, J. L. C. (2020). Responsible and Healthy Leadership: Relations of Socialization and Authentic Leadership on Positive Mental Health at Work-</w:t>
      </w:r>
      <w:proofErr w:type="spellStart"/>
      <w:r w:rsidRPr="00AD2763">
        <w:rPr>
          <w:sz w:val="26"/>
          <w:szCs w:val="26"/>
          <w:lang w:val="en-US"/>
        </w:rPr>
        <w:t>Liderazgo</w:t>
      </w:r>
      <w:proofErr w:type="spellEnd"/>
      <w:r w:rsidRPr="00AD2763">
        <w:rPr>
          <w:sz w:val="26"/>
          <w:szCs w:val="26"/>
          <w:lang w:val="en-US"/>
        </w:rPr>
        <w:t xml:space="preserve"> </w:t>
      </w:r>
      <w:proofErr w:type="spellStart"/>
      <w:r w:rsidRPr="00AD2763">
        <w:rPr>
          <w:sz w:val="26"/>
          <w:szCs w:val="26"/>
          <w:lang w:val="en-US"/>
        </w:rPr>
        <w:t>Responsable</w:t>
      </w:r>
      <w:proofErr w:type="spellEnd"/>
      <w:r w:rsidRPr="00AD2763">
        <w:rPr>
          <w:sz w:val="26"/>
          <w:szCs w:val="26"/>
          <w:lang w:val="en-US"/>
        </w:rPr>
        <w:t xml:space="preserve"> y </w:t>
      </w:r>
      <w:proofErr w:type="spellStart"/>
      <w:r w:rsidRPr="00AD2763">
        <w:rPr>
          <w:sz w:val="26"/>
          <w:szCs w:val="26"/>
          <w:lang w:val="en-US"/>
        </w:rPr>
        <w:t>Saludable</w:t>
      </w:r>
      <w:proofErr w:type="spellEnd"/>
      <w:r w:rsidRPr="00AD2763">
        <w:rPr>
          <w:sz w:val="26"/>
          <w:szCs w:val="26"/>
          <w:lang w:val="en-US"/>
        </w:rPr>
        <w:t xml:space="preserve">: </w:t>
      </w:r>
      <w:proofErr w:type="spellStart"/>
      <w:r w:rsidRPr="00AD2763">
        <w:rPr>
          <w:sz w:val="26"/>
          <w:szCs w:val="26"/>
          <w:lang w:val="en-US"/>
        </w:rPr>
        <w:t>Efectos</w:t>
      </w:r>
      <w:proofErr w:type="spellEnd"/>
      <w:r w:rsidRPr="00AD2763">
        <w:rPr>
          <w:sz w:val="26"/>
          <w:szCs w:val="26"/>
          <w:lang w:val="en-US"/>
        </w:rPr>
        <w:t xml:space="preserve"> de la </w:t>
      </w:r>
      <w:proofErr w:type="spellStart"/>
      <w:r w:rsidRPr="00AD2763">
        <w:rPr>
          <w:sz w:val="26"/>
          <w:szCs w:val="26"/>
          <w:lang w:val="en-US"/>
        </w:rPr>
        <w:t>Socialización</w:t>
      </w:r>
      <w:proofErr w:type="spellEnd"/>
      <w:r w:rsidRPr="00AD2763">
        <w:rPr>
          <w:sz w:val="26"/>
          <w:szCs w:val="26"/>
          <w:lang w:val="en-US"/>
        </w:rPr>
        <w:t xml:space="preserve"> y </w:t>
      </w:r>
      <w:proofErr w:type="spellStart"/>
      <w:r w:rsidRPr="00AD2763">
        <w:rPr>
          <w:sz w:val="26"/>
          <w:szCs w:val="26"/>
          <w:lang w:val="en-US"/>
        </w:rPr>
        <w:t>el</w:t>
      </w:r>
      <w:proofErr w:type="spellEnd"/>
      <w:r w:rsidRPr="00AD2763">
        <w:rPr>
          <w:sz w:val="26"/>
          <w:szCs w:val="26"/>
          <w:lang w:val="en-US"/>
        </w:rPr>
        <w:t xml:space="preserve"> </w:t>
      </w:r>
      <w:proofErr w:type="spellStart"/>
      <w:r w:rsidRPr="00AD2763">
        <w:rPr>
          <w:sz w:val="26"/>
          <w:szCs w:val="26"/>
          <w:lang w:val="en-US"/>
        </w:rPr>
        <w:t>Liderazgo</w:t>
      </w:r>
      <w:proofErr w:type="spellEnd"/>
      <w:r w:rsidRPr="00AD2763">
        <w:rPr>
          <w:sz w:val="26"/>
          <w:szCs w:val="26"/>
          <w:lang w:val="en-US"/>
        </w:rPr>
        <w:t xml:space="preserve"> </w:t>
      </w:r>
      <w:proofErr w:type="spellStart"/>
      <w:r w:rsidRPr="00AD2763">
        <w:rPr>
          <w:sz w:val="26"/>
          <w:szCs w:val="26"/>
          <w:lang w:val="en-US"/>
        </w:rPr>
        <w:t>Auténtico</w:t>
      </w:r>
      <w:proofErr w:type="spellEnd"/>
      <w:r w:rsidRPr="00AD2763">
        <w:rPr>
          <w:sz w:val="26"/>
          <w:szCs w:val="26"/>
          <w:lang w:val="en-US"/>
        </w:rPr>
        <w:t xml:space="preserve"> </w:t>
      </w:r>
      <w:proofErr w:type="spellStart"/>
      <w:r w:rsidRPr="00AD2763">
        <w:rPr>
          <w:sz w:val="26"/>
          <w:szCs w:val="26"/>
          <w:lang w:val="en-US"/>
        </w:rPr>
        <w:t>en</w:t>
      </w:r>
      <w:proofErr w:type="spellEnd"/>
      <w:r w:rsidRPr="00AD2763">
        <w:rPr>
          <w:sz w:val="26"/>
          <w:szCs w:val="26"/>
          <w:lang w:val="en-US"/>
        </w:rPr>
        <w:t xml:space="preserve"> la </w:t>
      </w:r>
      <w:proofErr w:type="spellStart"/>
      <w:r w:rsidRPr="00AD2763">
        <w:rPr>
          <w:sz w:val="26"/>
          <w:szCs w:val="26"/>
          <w:lang w:val="en-US"/>
        </w:rPr>
        <w:t>Salud</w:t>
      </w:r>
      <w:proofErr w:type="spellEnd"/>
      <w:r w:rsidRPr="00AD2763">
        <w:rPr>
          <w:sz w:val="26"/>
          <w:szCs w:val="26"/>
          <w:lang w:val="en-US"/>
        </w:rPr>
        <w:t xml:space="preserve"> Mental </w:t>
      </w:r>
      <w:proofErr w:type="spellStart"/>
      <w:r w:rsidRPr="00AD2763">
        <w:rPr>
          <w:sz w:val="26"/>
          <w:szCs w:val="26"/>
          <w:lang w:val="en-US"/>
        </w:rPr>
        <w:t>Positiva</w:t>
      </w:r>
      <w:proofErr w:type="spellEnd"/>
      <w:r w:rsidRPr="00AD2763">
        <w:rPr>
          <w:sz w:val="26"/>
          <w:szCs w:val="26"/>
          <w:lang w:val="en-US"/>
        </w:rPr>
        <w:t xml:space="preserve"> </w:t>
      </w:r>
      <w:proofErr w:type="spellStart"/>
      <w:r w:rsidRPr="00AD2763">
        <w:rPr>
          <w:sz w:val="26"/>
          <w:szCs w:val="26"/>
          <w:lang w:val="en-US"/>
        </w:rPr>
        <w:t>en</w:t>
      </w:r>
      <w:proofErr w:type="spellEnd"/>
      <w:r w:rsidRPr="00AD2763">
        <w:rPr>
          <w:sz w:val="26"/>
          <w:szCs w:val="26"/>
          <w:lang w:val="en-US"/>
        </w:rPr>
        <w:t xml:space="preserve"> </w:t>
      </w:r>
      <w:proofErr w:type="spellStart"/>
      <w:r w:rsidRPr="00AD2763">
        <w:rPr>
          <w:sz w:val="26"/>
          <w:szCs w:val="26"/>
          <w:lang w:val="en-US"/>
        </w:rPr>
        <w:t>el</w:t>
      </w:r>
      <w:proofErr w:type="spellEnd"/>
      <w:r w:rsidRPr="00AD2763">
        <w:rPr>
          <w:sz w:val="26"/>
          <w:szCs w:val="26"/>
          <w:lang w:val="en-US"/>
        </w:rPr>
        <w:t xml:space="preserve"> </w:t>
      </w:r>
      <w:proofErr w:type="spellStart"/>
      <w:r w:rsidRPr="00AD2763">
        <w:rPr>
          <w:sz w:val="26"/>
          <w:szCs w:val="26"/>
          <w:lang w:val="en-US"/>
        </w:rPr>
        <w:t>Trabajo</w:t>
      </w:r>
      <w:proofErr w:type="spellEnd"/>
      <w:r w:rsidRPr="00AD2763">
        <w:rPr>
          <w:sz w:val="26"/>
          <w:szCs w:val="26"/>
          <w:lang w:val="en-US"/>
        </w:rPr>
        <w:t xml:space="preserve">. </w:t>
      </w:r>
      <w:r w:rsidRPr="00AD2763">
        <w:rPr>
          <w:sz w:val="26"/>
          <w:szCs w:val="26"/>
        </w:rPr>
        <w:t xml:space="preserve">Red de Investigación en Salud en el Trabajo, (Especial 2), 29-32. </w:t>
      </w:r>
    </w:p>
    <w:p w14:paraId="6E874646" w14:textId="77777777" w:rsidR="00AD2763" w:rsidRPr="00AD2763" w:rsidRDefault="00AD2763" w:rsidP="00AD2763">
      <w:pPr>
        <w:ind w:left="709" w:hanging="709"/>
        <w:jc w:val="both"/>
        <w:rPr>
          <w:sz w:val="26"/>
          <w:szCs w:val="26"/>
        </w:rPr>
      </w:pPr>
      <w:r w:rsidRPr="00AD2763">
        <w:rPr>
          <w:sz w:val="26"/>
          <w:szCs w:val="26"/>
        </w:rPr>
        <w:t xml:space="preserve">Mafud, J. L. C., Moreno, M. P., Beltrán, C. A., &amp; Cervantes, Y. G. V. (2020). Efectos del Liderazgo Auténtico en la Salud Mental Positiva en el Trabajo. Uaricha, 17, 29-38. </w:t>
      </w:r>
    </w:p>
    <w:p w14:paraId="569FD60D" w14:textId="77777777" w:rsidR="00AD2763" w:rsidRPr="00AD2763" w:rsidRDefault="00AD2763" w:rsidP="00AD2763">
      <w:pPr>
        <w:ind w:left="709" w:hanging="709"/>
        <w:jc w:val="both"/>
        <w:rPr>
          <w:sz w:val="26"/>
          <w:szCs w:val="26"/>
        </w:rPr>
      </w:pPr>
      <w:r w:rsidRPr="00AD2763">
        <w:rPr>
          <w:sz w:val="26"/>
          <w:szCs w:val="26"/>
        </w:rPr>
        <w:t>Moriano, J. A., Molero, F., &amp; Mangin, J. P. L. (2011). Liderazgo auténtico. Concepto y validación del cuestionario ALQ en España. Psicothema, 336-341.</w:t>
      </w:r>
    </w:p>
    <w:p w14:paraId="4CE39CD8" w14:textId="77777777" w:rsidR="00AD2763" w:rsidRPr="00AD2763" w:rsidRDefault="00AD2763" w:rsidP="00AD2763">
      <w:pPr>
        <w:ind w:left="709" w:hanging="709"/>
        <w:jc w:val="both"/>
        <w:rPr>
          <w:sz w:val="26"/>
          <w:szCs w:val="26"/>
        </w:rPr>
      </w:pPr>
      <w:r w:rsidRPr="00AD2763">
        <w:rPr>
          <w:sz w:val="26"/>
          <w:szCs w:val="26"/>
        </w:rPr>
        <w:t xml:space="preserve">Niswaty, R., Wirawan, H., Akib, H., Saggaf, M. S., &amp; Daraba, D. (2021). </w:t>
      </w:r>
      <w:r w:rsidRPr="00AD2763">
        <w:rPr>
          <w:sz w:val="26"/>
          <w:szCs w:val="26"/>
          <w:lang w:val="en-US"/>
        </w:rPr>
        <w:t xml:space="preserve">Investigating the effect of authentic leadership and employees' psychological capital on work engagement: evidence from Indonesia. </w:t>
      </w:r>
      <w:r w:rsidRPr="00AD2763">
        <w:rPr>
          <w:sz w:val="26"/>
          <w:szCs w:val="26"/>
        </w:rPr>
        <w:t>Heliyon, 7(5), e06992.</w:t>
      </w:r>
    </w:p>
    <w:p w14:paraId="5304E86E" w14:textId="77777777" w:rsidR="00AD2763" w:rsidRPr="00AD2763" w:rsidRDefault="00AD2763" w:rsidP="00AD2763">
      <w:pPr>
        <w:ind w:left="709" w:hanging="709"/>
        <w:jc w:val="both"/>
        <w:rPr>
          <w:sz w:val="26"/>
          <w:szCs w:val="26"/>
          <w:lang w:val="en-US"/>
        </w:rPr>
      </w:pPr>
      <w:r w:rsidRPr="00AD2763">
        <w:rPr>
          <w:sz w:val="26"/>
          <w:szCs w:val="26"/>
        </w:rPr>
        <w:t xml:space="preserve">Pérez-Ortega, G., Jiménez-Valdés, G. L., &amp; Romo-Morales, G. (2017). Caracterización del liderazgo transformacional de los directivos de instituciones de educación superior. Caso de estudio en una universidad del departamento de Antioquia (Colombia). </w:t>
      </w:r>
      <w:proofErr w:type="spellStart"/>
      <w:r w:rsidRPr="00AD2763">
        <w:rPr>
          <w:sz w:val="26"/>
          <w:szCs w:val="26"/>
          <w:lang w:val="en-US"/>
        </w:rPr>
        <w:t>Entramado</w:t>
      </w:r>
      <w:proofErr w:type="spellEnd"/>
      <w:r w:rsidRPr="00AD2763">
        <w:rPr>
          <w:sz w:val="26"/>
          <w:szCs w:val="26"/>
          <w:lang w:val="en-US"/>
        </w:rPr>
        <w:t>, 13(1), 48-61.</w:t>
      </w:r>
    </w:p>
    <w:p w14:paraId="7E559541" w14:textId="77777777" w:rsidR="00AD2763" w:rsidRPr="00AD2763" w:rsidRDefault="00AD2763" w:rsidP="00AD2763">
      <w:pPr>
        <w:ind w:left="709" w:hanging="709"/>
        <w:jc w:val="both"/>
        <w:rPr>
          <w:sz w:val="26"/>
          <w:szCs w:val="26"/>
          <w:lang w:val="en-US"/>
        </w:rPr>
      </w:pPr>
      <w:r w:rsidRPr="00AD2763">
        <w:rPr>
          <w:sz w:val="26"/>
          <w:szCs w:val="26"/>
          <w:lang w:val="en-US"/>
        </w:rPr>
        <w:t xml:space="preserve">Walumbwa, F. O., Avolio, B. J., Gardner, W. L., </w:t>
      </w:r>
      <w:proofErr w:type="spellStart"/>
      <w:r w:rsidRPr="00AD2763">
        <w:rPr>
          <w:sz w:val="26"/>
          <w:szCs w:val="26"/>
          <w:lang w:val="en-US"/>
        </w:rPr>
        <w:t>Wernsing</w:t>
      </w:r>
      <w:proofErr w:type="spellEnd"/>
      <w:r w:rsidRPr="00AD2763">
        <w:rPr>
          <w:sz w:val="26"/>
          <w:szCs w:val="26"/>
          <w:lang w:val="en-US"/>
        </w:rPr>
        <w:t>, T. S., &amp; Peterson, S. J. (2008). Authentic leadership: Development and validation of a theory-based measure. Journal of management, 34(1), 89-126.</w:t>
      </w:r>
    </w:p>
    <w:p w14:paraId="344BE1E4" w14:textId="77777777" w:rsidR="00AD2763" w:rsidRPr="00BB03CB" w:rsidRDefault="00AD2763" w:rsidP="00AD2763">
      <w:pPr>
        <w:ind w:left="709" w:hanging="709"/>
        <w:jc w:val="both"/>
        <w:rPr>
          <w:sz w:val="26"/>
          <w:szCs w:val="26"/>
          <w:lang w:val="en-US"/>
        </w:rPr>
      </w:pPr>
      <w:r w:rsidRPr="00AD2763">
        <w:rPr>
          <w:sz w:val="26"/>
          <w:szCs w:val="26"/>
          <w:lang w:val="en-US"/>
        </w:rPr>
        <w:lastRenderedPageBreak/>
        <w:t xml:space="preserve">Wang, D., Kan, W., Qin, S., Zhao, C., Sun, Y., Mao, W., ... &amp; Hu, Y. (2021). How authentic leadership impacts on job insecurity: The multiple mediating role of psychological empowerment and psychological capital. </w:t>
      </w:r>
      <w:r w:rsidRPr="00BB03CB">
        <w:rPr>
          <w:sz w:val="26"/>
          <w:szCs w:val="26"/>
          <w:lang w:val="en-US"/>
        </w:rPr>
        <w:t>Stress and Health, 37(1), 60-71.</w:t>
      </w:r>
    </w:p>
    <w:p w14:paraId="6E4EB2F5" w14:textId="5E25A44B" w:rsidR="00AD2763" w:rsidRPr="00AD2763" w:rsidRDefault="00AD2763" w:rsidP="00AD2763">
      <w:pPr>
        <w:ind w:left="709" w:hanging="709"/>
        <w:jc w:val="both"/>
        <w:rPr>
          <w:sz w:val="26"/>
          <w:szCs w:val="26"/>
          <w:lang w:val="en-US"/>
        </w:rPr>
      </w:pPr>
      <w:r w:rsidRPr="00AD2763">
        <w:rPr>
          <w:sz w:val="26"/>
          <w:szCs w:val="26"/>
          <w:lang w:val="en-US"/>
        </w:rPr>
        <w:t>Youssef-Morgan, C. M., &amp; Luthans, F. (2015). Psychological capital and well-being: Psychological capital and well-being. Stress and Health: Journal of the International Society for the Investigation of Stress, 31(3), 180–188. https://doi.org/10.1002/smi.2623</w:t>
      </w:r>
    </w:p>
    <w:sectPr w:rsidR="00AD2763" w:rsidRPr="00AD2763" w:rsidSect="00BB03CB">
      <w:headerReference w:type="default" r:id="rId9"/>
      <w:pgSz w:w="11906" w:h="16838"/>
      <w:pgMar w:top="1440" w:right="1440" w:bottom="1797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FED7" w14:textId="77777777" w:rsidR="00CA504D" w:rsidRDefault="00CA504D" w:rsidP="003A1870">
      <w:r>
        <w:separator/>
      </w:r>
    </w:p>
  </w:endnote>
  <w:endnote w:type="continuationSeparator" w:id="0">
    <w:p w14:paraId="2BD6F520" w14:textId="77777777" w:rsidR="00CA504D" w:rsidRDefault="00CA504D" w:rsidP="003A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5006" w14:textId="77777777" w:rsidR="00CA504D" w:rsidRDefault="00CA504D" w:rsidP="003A1870">
      <w:r>
        <w:separator/>
      </w:r>
    </w:p>
  </w:footnote>
  <w:footnote w:type="continuationSeparator" w:id="0">
    <w:p w14:paraId="31ED8C5B" w14:textId="77777777" w:rsidR="00CA504D" w:rsidRDefault="00CA504D" w:rsidP="003A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11A8D" w14:textId="58268163" w:rsidR="00152D97" w:rsidRDefault="001A4A47" w:rsidP="00691D9A">
    <w:pPr>
      <w:pStyle w:val="Encabezado"/>
      <w:jc w:val="right"/>
    </w:pPr>
    <w:r>
      <w:rPr>
        <w:noProof/>
      </w:rPr>
      <w:drawing>
        <wp:inline distT="0" distB="0" distL="0" distR="0" wp14:anchorId="0D53D54E" wp14:editId="642AC8B5">
          <wp:extent cx="623756" cy="538385"/>
          <wp:effectExtent l="0" t="0" r="0" b="0"/>
          <wp:docPr id="3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091" cy="54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694"/>
    <w:multiLevelType w:val="multilevel"/>
    <w:tmpl w:val="669AA90C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upperLetter"/>
      <w:pStyle w:val="Ttulo3"/>
      <w:lvlText w:val="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05C34A79"/>
    <w:multiLevelType w:val="hybridMultilevel"/>
    <w:tmpl w:val="91D04C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E3B03"/>
    <w:multiLevelType w:val="hybridMultilevel"/>
    <w:tmpl w:val="BE16CBA0"/>
    <w:lvl w:ilvl="0" w:tplc="89C866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6E636B"/>
    <w:multiLevelType w:val="hybridMultilevel"/>
    <w:tmpl w:val="0E24C36C"/>
    <w:lvl w:ilvl="0" w:tplc="55C00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8559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81373F8"/>
    <w:multiLevelType w:val="multilevel"/>
    <w:tmpl w:val="68CE2FD4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423B10FF"/>
    <w:multiLevelType w:val="hybridMultilevel"/>
    <w:tmpl w:val="7D1C1910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BDF7A10"/>
    <w:multiLevelType w:val="multilevel"/>
    <w:tmpl w:val="08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50010CE0"/>
    <w:multiLevelType w:val="hybridMultilevel"/>
    <w:tmpl w:val="511E86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F413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6FC11F2"/>
    <w:multiLevelType w:val="multilevel"/>
    <w:tmpl w:val="59D494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689182573">
    <w:abstractNumId w:val="3"/>
  </w:num>
  <w:num w:numId="2" w16cid:durableId="1065034365">
    <w:abstractNumId w:val="0"/>
  </w:num>
  <w:num w:numId="3" w16cid:durableId="1552572516">
    <w:abstractNumId w:val="2"/>
  </w:num>
  <w:num w:numId="4" w16cid:durableId="662129845">
    <w:abstractNumId w:val="10"/>
  </w:num>
  <w:num w:numId="5" w16cid:durableId="1648050325">
    <w:abstractNumId w:val="8"/>
  </w:num>
  <w:num w:numId="6" w16cid:durableId="270354790">
    <w:abstractNumId w:val="9"/>
  </w:num>
  <w:num w:numId="7" w16cid:durableId="370418726">
    <w:abstractNumId w:val="4"/>
  </w:num>
  <w:num w:numId="8" w16cid:durableId="1831754904">
    <w:abstractNumId w:val="7"/>
  </w:num>
  <w:num w:numId="9" w16cid:durableId="804783335">
    <w:abstractNumId w:val="6"/>
  </w:num>
  <w:num w:numId="10" w16cid:durableId="852496538">
    <w:abstractNumId w:val="5"/>
  </w:num>
  <w:num w:numId="11" w16cid:durableId="91168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D0"/>
    <w:rsid w:val="00022C64"/>
    <w:rsid w:val="000A677C"/>
    <w:rsid w:val="000D3AE4"/>
    <w:rsid w:val="00121204"/>
    <w:rsid w:val="00124DA9"/>
    <w:rsid w:val="00152D97"/>
    <w:rsid w:val="00156522"/>
    <w:rsid w:val="00174B22"/>
    <w:rsid w:val="001A4A47"/>
    <w:rsid w:val="001B796B"/>
    <w:rsid w:val="001D0953"/>
    <w:rsid w:val="0021625F"/>
    <w:rsid w:val="0024556E"/>
    <w:rsid w:val="00261C7E"/>
    <w:rsid w:val="002773E8"/>
    <w:rsid w:val="0028110D"/>
    <w:rsid w:val="0028580C"/>
    <w:rsid w:val="002A1D27"/>
    <w:rsid w:val="002A457A"/>
    <w:rsid w:val="002B4C82"/>
    <w:rsid w:val="002B7CA3"/>
    <w:rsid w:val="002D483B"/>
    <w:rsid w:val="002F0750"/>
    <w:rsid w:val="00370D25"/>
    <w:rsid w:val="003848CC"/>
    <w:rsid w:val="003A1870"/>
    <w:rsid w:val="003A4C84"/>
    <w:rsid w:val="003B70B6"/>
    <w:rsid w:val="003D6EC3"/>
    <w:rsid w:val="004101C6"/>
    <w:rsid w:val="00423E1C"/>
    <w:rsid w:val="00467248"/>
    <w:rsid w:val="00472198"/>
    <w:rsid w:val="00491C0D"/>
    <w:rsid w:val="004931BD"/>
    <w:rsid w:val="004F4727"/>
    <w:rsid w:val="00560A20"/>
    <w:rsid w:val="00564367"/>
    <w:rsid w:val="005968F8"/>
    <w:rsid w:val="005B1E72"/>
    <w:rsid w:val="005C7A28"/>
    <w:rsid w:val="005C7E9C"/>
    <w:rsid w:val="005F5030"/>
    <w:rsid w:val="0064416C"/>
    <w:rsid w:val="00691D9A"/>
    <w:rsid w:val="006A7AA8"/>
    <w:rsid w:val="006D4B7C"/>
    <w:rsid w:val="006E0BAF"/>
    <w:rsid w:val="006E6A0E"/>
    <w:rsid w:val="00711F4B"/>
    <w:rsid w:val="00712AFB"/>
    <w:rsid w:val="0071605E"/>
    <w:rsid w:val="0075027A"/>
    <w:rsid w:val="007703E8"/>
    <w:rsid w:val="00781898"/>
    <w:rsid w:val="00795CC0"/>
    <w:rsid w:val="007B3E36"/>
    <w:rsid w:val="007E44C0"/>
    <w:rsid w:val="008858EA"/>
    <w:rsid w:val="00895C22"/>
    <w:rsid w:val="008B01A3"/>
    <w:rsid w:val="00923610"/>
    <w:rsid w:val="00924A49"/>
    <w:rsid w:val="00946CCC"/>
    <w:rsid w:val="00947763"/>
    <w:rsid w:val="00954D5C"/>
    <w:rsid w:val="00975C2A"/>
    <w:rsid w:val="009C0B9E"/>
    <w:rsid w:val="009C2FDF"/>
    <w:rsid w:val="009D0C27"/>
    <w:rsid w:val="009F0F89"/>
    <w:rsid w:val="009F57B9"/>
    <w:rsid w:val="00A061C3"/>
    <w:rsid w:val="00A400A7"/>
    <w:rsid w:val="00A4634B"/>
    <w:rsid w:val="00A713D0"/>
    <w:rsid w:val="00A83EDD"/>
    <w:rsid w:val="00A86C41"/>
    <w:rsid w:val="00AC3475"/>
    <w:rsid w:val="00AD2763"/>
    <w:rsid w:val="00AD5BCA"/>
    <w:rsid w:val="00B57162"/>
    <w:rsid w:val="00BB03CB"/>
    <w:rsid w:val="00BB28B3"/>
    <w:rsid w:val="00BB5412"/>
    <w:rsid w:val="00BC7D48"/>
    <w:rsid w:val="00BE1BA6"/>
    <w:rsid w:val="00C21446"/>
    <w:rsid w:val="00C224C3"/>
    <w:rsid w:val="00C242E1"/>
    <w:rsid w:val="00C360E9"/>
    <w:rsid w:val="00C4704F"/>
    <w:rsid w:val="00C821D2"/>
    <w:rsid w:val="00CA504D"/>
    <w:rsid w:val="00CA5396"/>
    <w:rsid w:val="00CF08D7"/>
    <w:rsid w:val="00D326AE"/>
    <w:rsid w:val="00D669EA"/>
    <w:rsid w:val="00D725CA"/>
    <w:rsid w:val="00E03395"/>
    <w:rsid w:val="00E17991"/>
    <w:rsid w:val="00E50E04"/>
    <w:rsid w:val="00E84C03"/>
    <w:rsid w:val="00E9275E"/>
    <w:rsid w:val="00EA5B16"/>
    <w:rsid w:val="00EB2B29"/>
    <w:rsid w:val="00ED7394"/>
    <w:rsid w:val="00EE2AD6"/>
    <w:rsid w:val="00F1098E"/>
    <w:rsid w:val="00F303E1"/>
    <w:rsid w:val="00F55A6A"/>
    <w:rsid w:val="00F6365B"/>
    <w:rsid w:val="00F835BB"/>
    <w:rsid w:val="00FA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820DE3"/>
  <w15:docId w15:val="{C3D92FFC-9054-8B46-AAF9-68BB5CD8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36"/>
    <w:pPr>
      <w:spacing w:after="0" w:line="240" w:lineRule="auto"/>
    </w:pPr>
    <w:rPr>
      <w:rFonts w:ascii="Times New Roman" w:hAnsi="Times New Roman" w:cs="Times New Roman"/>
      <w:sz w:val="24"/>
      <w:szCs w:val="24"/>
      <w:lang w:val="es-MX" w:eastAsia="es-MX"/>
    </w:rPr>
  </w:style>
  <w:style w:type="paragraph" w:styleId="Ttulo1">
    <w:name w:val="heading 1"/>
    <w:aliases w:val="IATED-Section"/>
    <w:basedOn w:val="Normal"/>
    <w:next w:val="Normal"/>
    <w:link w:val="Ttulo1Car"/>
    <w:uiPriority w:val="99"/>
    <w:qFormat/>
    <w:rsid w:val="00423E1C"/>
    <w:pPr>
      <w:keepNext/>
      <w:numPr>
        <w:numId w:val="2"/>
      </w:numPr>
      <w:spacing w:before="360" w:after="60"/>
      <w:outlineLvl w:val="0"/>
    </w:pPr>
    <w:rPr>
      <w:rFonts w:ascii="Arial" w:hAnsi="Arial"/>
      <w:b/>
      <w:bCs/>
      <w:caps/>
      <w:kern w:val="32"/>
      <w:szCs w:val="32"/>
      <w:lang w:eastAsia="es-ES"/>
    </w:rPr>
  </w:style>
  <w:style w:type="paragraph" w:styleId="Ttulo2">
    <w:name w:val="heading 2"/>
    <w:aliases w:val="IATED-Subsection"/>
    <w:basedOn w:val="Normal"/>
    <w:next w:val="Normal"/>
    <w:link w:val="Ttulo2Car"/>
    <w:uiPriority w:val="99"/>
    <w:qFormat/>
    <w:rsid w:val="00423E1C"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bCs/>
      <w:iCs/>
      <w:szCs w:val="28"/>
      <w:lang w:eastAsia="es-ES"/>
    </w:rPr>
  </w:style>
  <w:style w:type="paragraph" w:styleId="Ttulo3">
    <w:name w:val="heading 3"/>
    <w:aliases w:val="IATED-Subsubsection"/>
    <w:basedOn w:val="Normal"/>
    <w:next w:val="Normal"/>
    <w:link w:val="Ttulo3Car"/>
    <w:uiPriority w:val="99"/>
    <w:qFormat/>
    <w:rsid w:val="00423E1C"/>
    <w:pPr>
      <w:keepNext/>
      <w:numPr>
        <w:ilvl w:val="2"/>
        <w:numId w:val="2"/>
      </w:numPr>
      <w:spacing w:before="120" w:after="60"/>
      <w:jc w:val="both"/>
      <w:outlineLvl w:val="2"/>
    </w:pPr>
    <w:rPr>
      <w:rFonts w:ascii="Arial" w:hAnsi="Arial"/>
      <w:bCs/>
      <w:i/>
      <w:szCs w:val="26"/>
      <w:lang w:eastAsia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423E1C"/>
    <w:pPr>
      <w:keepNext/>
      <w:numPr>
        <w:ilvl w:val="3"/>
        <w:numId w:val="2"/>
      </w:numPr>
      <w:spacing w:before="240" w:after="60"/>
      <w:jc w:val="both"/>
      <w:outlineLvl w:val="3"/>
    </w:pPr>
    <w:rPr>
      <w:rFonts w:ascii="Cambria" w:hAnsi="Cambria"/>
      <w:b/>
      <w:bCs/>
      <w:sz w:val="28"/>
      <w:szCs w:val="28"/>
      <w:lang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423E1C"/>
    <w:pPr>
      <w:numPr>
        <w:ilvl w:val="4"/>
        <w:numId w:val="2"/>
      </w:numPr>
      <w:spacing w:before="240" w:after="60"/>
      <w:jc w:val="both"/>
      <w:outlineLvl w:val="4"/>
    </w:pPr>
    <w:rPr>
      <w:rFonts w:ascii="Cambria" w:hAnsi="Cambri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423E1C"/>
    <w:pPr>
      <w:numPr>
        <w:ilvl w:val="5"/>
        <w:numId w:val="2"/>
      </w:numPr>
      <w:spacing w:before="240" w:after="60"/>
      <w:jc w:val="both"/>
      <w:outlineLvl w:val="5"/>
    </w:pPr>
    <w:rPr>
      <w:rFonts w:ascii="Cambria" w:hAnsi="Cambria"/>
      <w:b/>
      <w:bCs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423E1C"/>
    <w:pPr>
      <w:numPr>
        <w:ilvl w:val="6"/>
        <w:numId w:val="2"/>
      </w:numPr>
      <w:spacing w:before="240" w:after="60"/>
      <w:jc w:val="both"/>
      <w:outlineLvl w:val="6"/>
    </w:pPr>
    <w:rPr>
      <w:rFonts w:ascii="Cambria" w:hAnsi="Cambria"/>
      <w:sz w:val="20"/>
      <w:lang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423E1C"/>
    <w:pPr>
      <w:numPr>
        <w:ilvl w:val="7"/>
        <w:numId w:val="2"/>
      </w:numPr>
      <w:spacing w:before="240" w:after="60"/>
      <w:jc w:val="both"/>
      <w:outlineLvl w:val="7"/>
    </w:pPr>
    <w:rPr>
      <w:rFonts w:ascii="Cambria" w:hAnsi="Cambria"/>
      <w:i/>
      <w:iCs/>
      <w:sz w:val="20"/>
      <w:lang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423E1C"/>
    <w:pPr>
      <w:numPr>
        <w:ilvl w:val="8"/>
        <w:numId w:val="2"/>
      </w:numPr>
      <w:spacing w:before="240" w:after="60"/>
      <w:jc w:val="both"/>
      <w:outlineLvl w:val="8"/>
    </w:pPr>
    <w:rPr>
      <w:rFonts w:ascii="Calibri" w:hAnsi="Calibri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IATED-Section Car"/>
    <w:basedOn w:val="Fuentedeprrafopredeter"/>
    <w:link w:val="Ttulo1"/>
    <w:uiPriority w:val="99"/>
    <w:locked/>
    <w:rsid w:val="00423E1C"/>
    <w:rPr>
      <w:rFonts w:ascii="Arial" w:hAnsi="Arial" w:cs="Times New Roman"/>
      <w:b/>
      <w:bCs/>
      <w:caps/>
      <w:kern w:val="32"/>
      <w:sz w:val="32"/>
      <w:szCs w:val="32"/>
      <w:lang w:val="x-none" w:eastAsia="es-ES"/>
    </w:rPr>
  </w:style>
  <w:style w:type="character" w:customStyle="1" w:styleId="Ttulo2Car">
    <w:name w:val="Título 2 Car"/>
    <w:aliases w:val="IATED-Subsection Car"/>
    <w:basedOn w:val="Fuentedeprrafopredeter"/>
    <w:link w:val="Ttulo2"/>
    <w:uiPriority w:val="99"/>
    <w:locked/>
    <w:rsid w:val="00423E1C"/>
    <w:rPr>
      <w:rFonts w:ascii="Arial" w:hAnsi="Arial" w:cs="Times New Roman"/>
      <w:b/>
      <w:bCs/>
      <w:iCs/>
      <w:sz w:val="28"/>
      <w:szCs w:val="28"/>
      <w:lang w:val="x-none" w:eastAsia="es-ES"/>
    </w:rPr>
  </w:style>
  <w:style w:type="character" w:customStyle="1" w:styleId="Ttulo3Car">
    <w:name w:val="Título 3 Car"/>
    <w:aliases w:val="IATED-Subsubsection Car"/>
    <w:basedOn w:val="Fuentedeprrafopredeter"/>
    <w:link w:val="Ttulo3"/>
    <w:uiPriority w:val="99"/>
    <w:locked/>
    <w:rsid w:val="00423E1C"/>
    <w:rPr>
      <w:rFonts w:ascii="Arial" w:hAnsi="Arial" w:cs="Times New Roman"/>
      <w:bCs/>
      <w:i/>
      <w:sz w:val="26"/>
      <w:szCs w:val="26"/>
      <w:lang w:val="x-none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423E1C"/>
    <w:rPr>
      <w:rFonts w:ascii="Cambria" w:hAnsi="Cambria" w:cs="Times New Roman"/>
      <w:b/>
      <w:bCs/>
      <w:sz w:val="28"/>
      <w:szCs w:val="28"/>
      <w:lang w:val="x-none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423E1C"/>
    <w:rPr>
      <w:rFonts w:ascii="Cambria" w:hAnsi="Cambria" w:cs="Times New Roman"/>
      <w:b/>
      <w:bCs/>
      <w:i/>
      <w:iCs/>
      <w:sz w:val="26"/>
      <w:szCs w:val="26"/>
      <w:lang w:val="x-none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423E1C"/>
    <w:rPr>
      <w:rFonts w:ascii="Cambria" w:hAnsi="Cambria" w:cs="Times New Roman"/>
      <w:b/>
      <w:bCs/>
      <w:lang w:val="x-none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423E1C"/>
    <w:rPr>
      <w:rFonts w:ascii="Cambria" w:hAnsi="Cambria" w:cs="Times New Roman"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423E1C"/>
    <w:rPr>
      <w:rFonts w:ascii="Cambria" w:hAnsi="Cambria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423E1C"/>
    <w:rPr>
      <w:rFonts w:ascii="Calibri" w:hAnsi="Calibri" w:cs="Times New Roman"/>
      <w:lang w:val="x-none" w:eastAsia="es-ES"/>
    </w:rPr>
  </w:style>
  <w:style w:type="paragraph" w:styleId="Prrafodelista">
    <w:name w:val="List Paragraph"/>
    <w:basedOn w:val="Normal"/>
    <w:uiPriority w:val="34"/>
    <w:qFormat/>
    <w:rsid w:val="00A713D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A187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A1870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A1870"/>
    <w:rPr>
      <w:rFonts w:cs="Times New Roman"/>
      <w:vertAlign w:val="superscript"/>
    </w:rPr>
  </w:style>
  <w:style w:type="paragraph" w:styleId="Ttulo">
    <w:name w:val="Title"/>
    <w:aliases w:val="IATED-Title"/>
    <w:basedOn w:val="Normal"/>
    <w:link w:val="TtuloCar"/>
    <w:uiPriority w:val="99"/>
    <w:qFormat/>
    <w:rsid w:val="00A86C41"/>
    <w:pPr>
      <w:spacing w:before="240" w:after="120"/>
      <w:jc w:val="center"/>
    </w:pPr>
    <w:rPr>
      <w:rFonts w:ascii="Arial" w:hAnsi="Arial"/>
      <w:b/>
      <w:bCs/>
      <w:lang w:eastAsia="es-ES"/>
    </w:rPr>
  </w:style>
  <w:style w:type="character" w:customStyle="1" w:styleId="TtuloCar">
    <w:name w:val="Título Car"/>
    <w:aliases w:val="IATED-Title Car"/>
    <w:basedOn w:val="Fuentedeprrafopredeter"/>
    <w:link w:val="Ttulo"/>
    <w:uiPriority w:val="99"/>
    <w:locked/>
    <w:rsid w:val="00A86C41"/>
    <w:rPr>
      <w:rFonts w:ascii="Arial" w:hAnsi="Arial" w:cs="Times New Roman"/>
      <w:b/>
      <w:bCs/>
      <w:sz w:val="24"/>
      <w:szCs w:val="24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01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101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101C6"/>
    <w:pPr>
      <w:spacing w:before="100" w:beforeAutospacing="1" w:after="100" w:afterAutospacing="1"/>
    </w:pPr>
    <w:rPr>
      <w:lang w:eastAsia="es-ES"/>
    </w:rPr>
  </w:style>
  <w:style w:type="character" w:styleId="Hipervnculo">
    <w:name w:val="Hyperlink"/>
    <w:basedOn w:val="Fuentedeprrafopredeter"/>
    <w:uiPriority w:val="99"/>
    <w:unhideWhenUsed/>
    <w:rsid w:val="009C2FDF"/>
    <w:rPr>
      <w:rFonts w:cs="Times New Roman"/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2D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52D97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52D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52D97"/>
    <w:rPr>
      <w:rFonts w:cs="Times New Roman"/>
    </w:rPr>
  </w:style>
  <w:style w:type="character" w:styleId="nfasis">
    <w:name w:val="Emphasis"/>
    <w:basedOn w:val="Fuentedeprrafopredeter"/>
    <w:uiPriority w:val="20"/>
    <w:qFormat/>
    <w:rsid w:val="007B3E36"/>
    <w:rPr>
      <w:i/>
      <w:iCs/>
    </w:rPr>
  </w:style>
  <w:style w:type="table" w:styleId="Tablaconcuadrcula">
    <w:name w:val="Table Grid"/>
    <w:basedOn w:val="Tablanormal"/>
    <w:uiPriority w:val="59"/>
    <w:rsid w:val="00AD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7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80CF2-F345-4060-AA27-4C6A3B86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3179</Words>
  <Characters>17486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20624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Renovi</dc:creator>
  <cp:keywords/>
  <dc:description/>
  <cp:lastModifiedBy>CALDERON MAFUD JOSE LUIS</cp:lastModifiedBy>
  <cp:revision>2</cp:revision>
  <cp:lastPrinted>2012-03-19T09:44:00Z</cp:lastPrinted>
  <dcterms:created xsi:type="dcterms:W3CDTF">2023-01-30T02:11:00Z</dcterms:created>
  <dcterms:modified xsi:type="dcterms:W3CDTF">2023-01-30T02:11:00Z</dcterms:modified>
</cp:coreProperties>
</file>