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2D42B" w14:textId="77777777" w:rsidR="00C224C3" w:rsidRDefault="00C224C3" w:rsidP="00C224C3">
      <w:pPr>
        <w:pStyle w:val="Title"/>
        <w:rPr>
          <w:color w:val="76923C" w:themeColor="accent3" w:themeShade="BF"/>
        </w:rPr>
      </w:pPr>
      <w:r>
        <w:t xml:space="preserve">HOJA DE ESTILO PARA </w:t>
      </w:r>
      <w:r w:rsidRPr="00C224C3">
        <w:rPr>
          <w:color w:val="76923C" w:themeColor="accent3" w:themeShade="BF"/>
        </w:rPr>
        <w:t>COMUNICACIONES</w:t>
      </w:r>
      <w:r>
        <w:t xml:space="preserve"> Y </w:t>
      </w:r>
      <w:r w:rsidRPr="00C224C3">
        <w:rPr>
          <w:color w:val="76923C" w:themeColor="accent3" w:themeShade="BF"/>
        </w:rPr>
        <w:t>PÓSTERS</w:t>
      </w:r>
    </w:p>
    <w:p w14:paraId="1F6259E1" w14:textId="77777777" w:rsidR="00954D5C" w:rsidRDefault="001B796B" w:rsidP="00C224C3">
      <w:pPr>
        <w:pStyle w:val="Title"/>
        <w:rPr>
          <w:color w:val="76923C" w:themeColor="accent3" w:themeShade="BF"/>
        </w:rPr>
      </w:pPr>
      <w:r>
        <w:rPr>
          <w:color w:val="76923C" w:themeColor="accent3" w:themeShade="BF"/>
        </w:rPr>
        <w:t>INVESTIGACIÓN</w:t>
      </w:r>
    </w:p>
    <w:p w14:paraId="1B1EC191" w14:textId="77777777" w:rsidR="002B7CA3" w:rsidRPr="002B7CA3" w:rsidRDefault="002B7CA3" w:rsidP="00C224C3">
      <w:pPr>
        <w:pStyle w:val="Title"/>
        <w:rPr>
          <w:sz w:val="2"/>
        </w:rPr>
      </w:pPr>
    </w:p>
    <w:p w14:paraId="05F48D54" w14:textId="77777777" w:rsidR="00B57162" w:rsidRDefault="00B57162" w:rsidP="00B57162">
      <w:pPr>
        <w:pStyle w:val="Title"/>
        <w:jc w:val="both"/>
        <w:rPr>
          <w:b w:val="0"/>
          <w:bCs w:val="0"/>
          <w:i/>
          <w:iCs/>
          <w:sz w:val="16"/>
          <w:szCs w:val="16"/>
        </w:rPr>
      </w:pPr>
      <w:r>
        <w:t xml:space="preserve">Tipo de aportación: </w:t>
      </w:r>
      <w:r>
        <w:rPr>
          <w:b w:val="0"/>
          <w:bCs w:val="0"/>
          <w:i/>
          <w:iCs/>
          <w:sz w:val="16"/>
          <w:szCs w:val="16"/>
        </w:rPr>
        <w:t>Marque con una X el tipo de aportación que presenta.</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tblGrid>
      <w:tr w:rsidR="00A86C41" w14:paraId="6574813D" w14:textId="77777777" w:rsidTr="002773E8">
        <w:trPr>
          <w:trHeight w:val="451"/>
        </w:trPr>
        <w:tc>
          <w:tcPr>
            <w:tcW w:w="709" w:type="dxa"/>
          </w:tcPr>
          <w:p w14:paraId="11DE8518" w14:textId="4EF0CC54" w:rsidR="00A86C41" w:rsidRPr="00E84C03" w:rsidRDefault="00DD38DD" w:rsidP="004101C6">
            <w:pPr>
              <w:pStyle w:val="Title"/>
              <w:rPr>
                <w:sz w:val="16"/>
                <w:szCs w:val="16"/>
              </w:rPr>
            </w:pPr>
            <w:r>
              <w:rPr>
                <w:sz w:val="16"/>
                <w:szCs w:val="16"/>
              </w:rPr>
              <w:t>X</w:t>
            </w:r>
          </w:p>
        </w:tc>
        <w:tc>
          <w:tcPr>
            <w:tcW w:w="6804" w:type="dxa"/>
            <w:vAlign w:val="center"/>
          </w:tcPr>
          <w:p w14:paraId="20A49854" w14:textId="77777777" w:rsidR="00A86C41" w:rsidRPr="00E84C03" w:rsidRDefault="00E03395" w:rsidP="00491C0D">
            <w:pPr>
              <w:pStyle w:val="Title"/>
              <w:jc w:val="left"/>
              <w:rPr>
                <w:sz w:val="16"/>
                <w:szCs w:val="16"/>
              </w:rPr>
            </w:pPr>
            <w:r>
              <w:rPr>
                <w:sz w:val="16"/>
                <w:szCs w:val="16"/>
              </w:rPr>
              <w:t>Comunicación</w:t>
            </w:r>
            <w:r w:rsidR="002D483B">
              <w:rPr>
                <w:sz w:val="16"/>
                <w:szCs w:val="16"/>
              </w:rPr>
              <w:t xml:space="preserve"> - Investigación</w:t>
            </w:r>
          </w:p>
        </w:tc>
      </w:tr>
      <w:tr w:rsidR="00A86C41" w:rsidRPr="00E84C03" w14:paraId="42611389" w14:textId="77777777" w:rsidTr="002773E8">
        <w:trPr>
          <w:trHeight w:val="451"/>
        </w:trPr>
        <w:tc>
          <w:tcPr>
            <w:tcW w:w="709" w:type="dxa"/>
          </w:tcPr>
          <w:p w14:paraId="418F003D" w14:textId="77777777" w:rsidR="00A86C41" w:rsidRPr="00E84C03" w:rsidRDefault="00A86C41" w:rsidP="004101C6">
            <w:pPr>
              <w:pStyle w:val="Title"/>
              <w:rPr>
                <w:sz w:val="16"/>
                <w:szCs w:val="16"/>
              </w:rPr>
            </w:pPr>
          </w:p>
        </w:tc>
        <w:tc>
          <w:tcPr>
            <w:tcW w:w="6804" w:type="dxa"/>
            <w:vAlign w:val="center"/>
          </w:tcPr>
          <w:p w14:paraId="26090066" w14:textId="77777777" w:rsidR="00A86C41" w:rsidRPr="00E84C03" w:rsidRDefault="00E03395" w:rsidP="00491C0D">
            <w:pPr>
              <w:pStyle w:val="Title"/>
              <w:jc w:val="left"/>
              <w:rPr>
                <w:sz w:val="16"/>
                <w:szCs w:val="16"/>
              </w:rPr>
            </w:pPr>
            <w:r>
              <w:rPr>
                <w:sz w:val="16"/>
                <w:szCs w:val="16"/>
              </w:rPr>
              <w:t>Póster</w:t>
            </w:r>
            <w:r w:rsidR="002D483B">
              <w:rPr>
                <w:sz w:val="16"/>
                <w:szCs w:val="16"/>
              </w:rPr>
              <w:t xml:space="preserve"> - Investigación</w:t>
            </w:r>
          </w:p>
        </w:tc>
      </w:tr>
    </w:tbl>
    <w:p w14:paraId="21373761" w14:textId="77777777" w:rsidR="00B57162" w:rsidRDefault="00B57162" w:rsidP="00B57162">
      <w:pPr>
        <w:pStyle w:val="Title"/>
        <w:jc w:val="both"/>
        <w:rPr>
          <w:b w:val="0"/>
          <w:bCs w:val="0"/>
          <w:i/>
          <w:iCs/>
          <w:sz w:val="16"/>
          <w:szCs w:val="16"/>
        </w:rPr>
      </w:pPr>
      <w:r>
        <w:t xml:space="preserve">Temática de la aportación: </w:t>
      </w:r>
      <w:r>
        <w:rPr>
          <w:b w:val="0"/>
          <w:bCs w:val="0"/>
          <w:i/>
          <w:iCs/>
          <w:sz w:val="16"/>
          <w:szCs w:val="16"/>
        </w:rPr>
        <w:t>Marque con una X la temática de la aportación que realiza</w:t>
      </w:r>
      <w:r w:rsidRPr="00E50E04">
        <w:rPr>
          <w:b w:val="0"/>
          <w:bCs w:val="0"/>
          <w:i/>
          <w:iCs/>
          <w:sz w:val="16"/>
          <w:szCs w:val="16"/>
        </w:rPr>
        <w:t>.</w:t>
      </w:r>
    </w:p>
    <w:tbl>
      <w:tblPr>
        <w:tblW w:w="75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tblGrid>
      <w:tr w:rsidR="00174B22" w:rsidRPr="0071605E" w14:paraId="5EFF7802" w14:textId="77777777" w:rsidTr="00174B22">
        <w:trPr>
          <w:trHeight w:val="451"/>
        </w:trPr>
        <w:tc>
          <w:tcPr>
            <w:tcW w:w="709" w:type="dxa"/>
          </w:tcPr>
          <w:p w14:paraId="5E543816" w14:textId="3353C216" w:rsidR="00174B22" w:rsidRPr="00E84C03" w:rsidRDefault="005A1955" w:rsidP="00174B22">
            <w:pPr>
              <w:pStyle w:val="Title"/>
              <w:rPr>
                <w:sz w:val="16"/>
                <w:szCs w:val="16"/>
              </w:rPr>
            </w:pPr>
            <w:r>
              <w:rPr>
                <w:sz w:val="16"/>
                <w:szCs w:val="16"/>
              </w:rPr>
              <w:t>X</w:t>
            </w:r>
          </w:p>
        </w:tc>
        <w:tc>
          <w:tcPr>
            <w:tcW w:w="6804" w:type="dxa"/>
          </w:tcPr>
          <w:p w14:paraId="6B4FD1BC" w14:textId="12C21FC1" w:rsidR="00174B22" w:rsidRPr="00ED7394" w:rsidRDefault="00A55826" w:rsidP="00174B22">
            <w:pPr>
              <w:pStyle w:val="Title"/>
              <w:jc w:val="left"/>
              <w:rPr>
                <w:sz w:val="16"/>
                <w:szCs w:val="16"/>
              </w:rPr>
            </w:pPr>
            <w:r>
              <w:rPr>
                <w:sz w:val="16"/>
                <w:szCs w:val="16"/>
              </w:rPr>
              <w:t>Aprendizaje y desarrollo profesional en la Sociedad 5.0</w:t>
            </w:r>
          </w:p>
        </w:tc>
      </w:tr>
      <w:tr w:rsidR="00174B22" w:rsidRPr="0071605E" w14:paraId="499F3BF4" w14:textId="77777777" w:rsidTr="00174B22">
        <w:trPr>
          <w:trHeight w:val="451"/>
        </w:trPr>
        <w:tc>
          <w:tcPr>
            <w:tcW w:w="709" w:type="dxa"/>
          </w:tcPr>
          <w:p w14:paraId="09ABDB31" w14:textId="77777777" w:rsidR="00174B22" w:rsidRPr="00E84C03" w:rsidRDefault="00174B22" w:rsidP="00174B22">
            <w:pPr>
              <w:pStyle w:val="Title"/>
              <w:rPr>
                <w:sz w:val="16"/>
                <w:szCs w:val="16"/>
              </w:rPr>
            </w:pPr>
          </w:p>
        </w:tc>
        <w:tc>
          <w:tcPr>
            <w:tcW w:w="6804" w:type="dxa"/>
          </w:tcPr>
          <w:p w14:paraId="33EE3150" w14:textId="0906A396" w:rsidR="00174B22" w:rsidRPr="00ED7394" w:rsidRDefault="00A55826" w:rsidP="00174B22">
            <w:pPr>
              <w:pStyle w:val="Title"/>
              <w:jc w:val="left"/>
              <w:rPr>
                <w:sz w:val="16"/>
                <w:szCs w:val="16"/>
              </w:rPr>
            </w:pPr>
            <w:r>
              <w:rPr>
                <w:sz w:val="16"/>
                <w:szCs w:val="16"/>
              </w:rPr>
              <w:t>Gobernanza de Instituciones en la Sociedad 5.0</w:t>
            </w:r>
          </w:p>
        </w:tc>
      </w:tr>
      <w:tr w:rsidR="00174B22" w:rsidRPr="00ED7394" w14:paraId="5173B394" w14:textId="77777777" w:rsidTr="00174B22">
        <w:trPr>
          <w:trHeight w:val="451"/>
        </w:trPr>
        <w:tc>
          <w:tcPr>
            <w:tcW w:w="709" w:type="dxa"/>
          </w:tcPr>
          <w:p w14:paraId="7CCBE9E3" w14:textId="37441199" w:rsidR="00174B22" w:rsidRPr="00E84C03" w:rsidRDefault="00DD38DD" w:rsidP="00174B22">
            <w:pPr>
              <w:pStyle w:val="Title"/>
              <w:rPr>
                <w:sz w:val="16"/>
                <w:szCs w:val="16"/>
              </w:rPr>
            </w:pPr>
            <w:r>
              <w:rPr>
                <w:sz w:val="16"/>
                <w:szCs w:val="16"/>
              </w:rPr>
              <w:t>X</w:t>
            </w:r>
          </w:p>
        </w:tc>
        <w:tc>
          <w:tcPr>
            <w:tcW w:w="6804" w:type="dxa"/>
          </w:tcPr>
          <w:p w14:paraId="524D2509" w14:textId="6FD5D893" w:rsidR="00174B22" w:rsidRPr="00ED7394" w:rsidRDefault="00A55826" w:rsidP="00174B22">
            <w:pPr>
              <w:pStyle w:val="Title"/>
              <w:jc w:val="left"/>
              <w:rPr>
                <w:sz w:val="16"/>
                <w:szCs w:val="16"/>
              </w:rPr>
            </w:pPr>
            <w:r>
              <w:rPr>
                <w:sz w:val="16"/>
                <w:szCs w:val="16"/>
              </w:rPr>
              <w:t>Herramientas y habilidades digitales en las Organizaciones</w:t>
            </w:r>
          </w:p>
        </w:tc>
      </w:tr>
      <w:tr w:rsidR="00174B22" w:rsidRPr="00E84C03" w14:paraId="192C2C97" w14:textId="77777777" w:rsidTr="00174B22">
        <w:trPr>
          <w:trHeight w:val="451"/>
        </w:trPr>
        <w:tc>
          <w:tcPr>
            <w:tcW w:w="709" w:type="dxa"/>
          </w:tcPr>
          <w:p w14:paraId="5EBD0F47" w14:textId="4963FD6A" w:rsidR="00174B22" w:rsidRPr="00ED7394" w:rsidRDefault="00174B22" w:rsidP="00174B22">
            <w:pPr>
              <w:pStyle w:val="Title"/>
              <w:rPr>
                <w:sz w:val="16"/>
                <w:szCs w:val="16"/>
              </w:rPr>
            </w:pPr>
          </w:p>
        </w:tc>
        <w:tc>
          <w:tcPr>
            <w:tcW w:w="6804" w:type="dxa"/>
          </w:tcPr>
          <w:p w14:paraId="3CB3A98C" w14:textId="4E5923D7" w:rsidR="00174B22" w:rsidRPr="00ED7394" w:rsidRDefault="00A55826" w:rsidP="00174B22">
            <w:pPr>
              <w:pStyle w:val="Title"/>
              <w:jc w:val="left"/>
              <w:rPr>
                <w:sz w:val="16"/>
                <w:szCs w:val="16"/>
              </w:rPr>
            </w:pPr>
            <w:r>
              <w:rPr>
                <w:sz w:val="16"/>
                <w:szCs w:val="16"/>
              </w:rPr>
              <w:t>Inteligencia artificial generativa: un aliado ante la transformación</w:t>
            </w:r>
          </w:p>
        </w:tc>
      </w:tr>
      <w:tr w:rsidR="00174B22" w:rsidRPr="00ED7394" w14:paraId="3D0EA8A9" w14:textId="77777777" w:rsidTr="00174B22">
        <w:trPr>
          <w:trHeight w:val="451"/>
        </w:trPr>
        <w:tc>
          <w:tcPr>
            <w:tcW w:w="709" w:type="dxa"/>
          </w:tcPr>
          <w:p w14:paraId="4EB76E74" w14:textId="77777777" w:rsidR="00174B22" w:rsidRPr="00ED7394" w:rsidRDefault="00174B22" w:rsidP="00174B22">
            <w:pPr>
              <w:pStyle w:val="Title"/>
              <w:rPr>
                <w:sz w:val="16"/>
                <w:szCs w:val="16"/>
              </w:rPr>
            </w:pPr>
          </w:p>
        </w:tc>
        <w:tc>
          <w:tcPr>
            <w:tcW w:w="6804" w:type="dxa"/>
          </w:tcPr>
          <w:p w14:paraId="5D0C78BC" w14:textId="4DCB0948" w:rsidR="00174B22" w:rsidRPr="00ED7394" w:rsidRDefault="00A55826" w:rsidP="00174B22">
            <w:pPr>
              <w:pStyle w:val="Title"/>
              <w:jc w:val="left"/>
              <w:rPr>
                <w:sz w:val="16"/>
                <w:szCs w:val="16"/>
              </w:rPr>
            </w:pPr>
            <w:r>
              <w:rPr>
                <w:sz w:val="16"/>
                <w:szCs w:val="16"/>
              </w:rPr>
              <w:t xml:space="preserve">Convergencia entre la organización formal e informal en las Organizaciones </w:t>
            </w:r>
          </w:p>
        </w:tc>
      </w:tr>
      <w:tr w:rsidR="00174B22" w:rsidRPr="00ED7394" w14:paraId="29B13A21" w14:textId="77777777" w:rsidTr="00174B22">
        <w:trPr>
          <w:trHeight w:val="451"/>
        </w:trPr>
        <w:tc>
          <w:tcPr>
            <w:tcW w:w="709" w:type="dxa"/>
          </w:tcPr>
          <w:p w14:paraId="766926D8" w14:textId="77777777" w:rsidR="00174B22" w:rsidRPr="00ED7394" w:rsidRDefault="00174B22" w:rsidP="00174B22">
            <w:pPr>
              <w:pStyle w:val="Title"/>
              <w:rPr>
                <w:sz w:val="16"/>
                <w:szCs w:val="16"/>
              </w:rPr>
            </w:pPr>
          </w:p>
        </w:tc>
        <w:tc>
          <w:tcPr>
            <w:tcW w:w="6804" w:type="dxa"/>
          </w:tcPr>
          <w:p w14:paraId="5FAC036E" w14:textId="28C24993" w:rsidR="00174B22" w:rsidRPr="00ED7394" w:rsidRDefault="00A55826" w:rsidP="00174B22">
            <w:pPr>
              <w:pStyle w:val="Title"/>
              <w:jc w:val="left"/>
              <w:rPr>
                <w:sz w:val="16"/>
                <w:szCs w:val="16"/>
              </w:rPr>
            </w:pPr>
            <w:r>
              <w:rPr>
                <w:sz w:val="16"/>
                <w:szCs w:val="16"/>
              </w:rPr>
              <w:t xml:space="preserve">Convergencia entre el mundo físico y el digital en las Organizaciones </w:t>
            </w:r>
          </w:p>
        </w:tc>
      </w:tr>
      <w:tr w:rsidR="00174B22" w:rsidRPr="00E84C03" w14:paraId="6488BFEB" w14:textId="77777777" w:rsidTr="00174B22">
        <w:trPr>
          <w:trHeight w:val="451"/>
        </w:trPr>
        <w:tc>
          <w:tcPr>
            <w:tcW w:w="709" w:type="dxa"/>
          </w:tcPr>
          <w:p w14:paraId="0F0FBE96" w14:textId="77777777" w:rsidR="00174B22" w:rsidRPr="00F303E1" w:rsidRDefault="00174B22" w:rsidP="00174B22">
            <w:pPr>
              <w:pStyle w:val="Title"/>
              <w:rPr>
                <w:sz w:val="16"/>
                <w:szCs w:val="16"/>
              </w:rPr>
            </w:pPr>
          </w:p>
        </w:tc>
        <w:tc>
          <w:tcPr>
            <w:tcW w:w="6804" w:type="dxa"/>
          </w:tcPr>
          <w:p w14:paraId="2C881A2D" w14:textId="55254CEC" w:rsidR="00174B22" w:rsidRPr="00ED7394" w:rsidRDefault="00A55826" w:rsidP="00174B22">
            <w:pPr>
              <w:pStyle w:val="Title"/>
              <w:jc w:val="left"/>
              <w:rPr>
                <w:sz w:val="16"/>
                <w:szCs w:val="16"/>
              </w:rPr>
            </w:pPr>
            <w:r>
              <w:rPr>
                <w:sz w:val="16"/>
                <w:szCs w:val="16"/>
              </w:rPr>
              <w:t xml:space="preserve">Liderazgos necesarios para la transformación </w:t>
            </w:r>
          </w:p>
        </w:tc>
      </w:tr>
      <w:tr w:rsidR="00A55826" w:rsidRPr="00E84C03" w14:paraId="40FA15DB" w14:textId="77777777" w:rsidTr="00174B22">
        <w:trPr>
          <w:trHeight w:val="451"/>
        </w:trPr>
        <w:tc>
          <w:tcPr>
            <w:tcW w:w="709" w:type="dxa"/>
          </w:tcPr>
          <w:p w14:paraId="3482A775" w14:textId="77777777" w:rsidR="00A55826" w:rsidRPr="00F303E1" w:rsidRDefault="00A55826" w:rsidP="00174B22">
            <w:pPr>
              <w:pStyle w:val="Title"/>
              <w:rPr>
                <w:sz w:val="16"/>
                <w:szCs w:val="16"/>
              </w:rPr>
            </w:pPr>
          </w:p>
        </w:tc>
        <w:tc>
          <w:tcPr>
            <w:tcW w:w="6804" w:type="dxa"/>
          </w:tcPr>
          <w:p w14:paraId="135F101E" w14:textId="5913A5BF" w:rsidR="00A55826" w:rsidRDefault="00A55826" w:rsidP="00174B22">
            <w:pPr>
              <w:pStyle w:val="Title"/>
              <w:jc w:val="left"/>
              <w:rPr>
                <w:sz w:val="16"/>
                <w:szCs w:val="16"/>
              </w:rPr>
            </w:pPr>
            <w:r>
              <w:rPr>
                <w:sz w:val="16"/>
                <w:szCs w:val="16"/>
              </w:rPr>
              <w:t>Gestión del cambio y autonomía: personal y organizacional</w:t>
            </w:r>
          </w:p>
        </w:tc>
      </w:tr>
      <w:tr w:rsidR="00A55826" w:rsidRPr="00E84C03" w14:paraId="2EE56FBC" w14:textId="77777777" w:rsidTr="00174B22">
        <w:trPr>
          <w:trHeight w:val="451"/>
        </w:trPr>
        <w:tc>
          <w:tcPr>
            <w:tcW w:w="709" w:type="dxa"/>
          </w:tcPr>
          <w:p w14:paraId="2BD9C082" w14:textId="6896271B" w:rsidR="00A55826" w:rsidRPr="00F303E1" w:rsidRDefault="00A55826" w:rsidP="00174B22">
            <w:pPr>
              <w:pStyle w:val="Title"/>
              <w:rPr>
                <w:sz w:val="16"/>
                <w:szCs w:val="16"/>
              </w:rPr>
            </w:pPr>
          </w:p>
        </w:tc>
        <w:tc>
          <w:tcPr>
            <w:tcW w:w="6804" w:type="dxa"/>
          </w:tcPr>
          <w:p w14:paraId="5BBAF8BE" w14:textId="16F6B8E2" w:rsidR="00A55826" w:rsidRDefault="00A55826" w:rsidP="00174B22">
            <w:pPr>
              <w:pStyle w:val="Title"/>
              <w:jc w:val="left"/>
              <w:rPr>
                <w:sz w:val="16"/>
                <w:szCs w:val="16"/>
              </w:rPr>
            </w:pPr>
            <w:r>
              <w:rPr>
                <w:sz w:val="16"/>
                <w:szCs w:val="16"/>
              </w:rPr>
              <w:t>Ética y responsabilidad digital</w:t>
            </w:r>
          </w:p>
        </w:tc>
      </w:tr>
      <w:tr w:rsidR="00A55826" w:rsidRPr="00E84C03" w14:paraId="29CF97DB" w14:textId="77777777" w:rsidTr="00174B22">
        <w:trPr>
          <w:trHeight w:val="451"/>
        </w:trPr>
        <w:tc>
          <w:tcPr>
            <w:tcW w:w="709" w:type="dxa"/>
          </w:tcPr>
          <w:p w14:paraId="371A6363" w14:textId="77777777" w:rsidR="00A55826" w:rsidRPr="00F303E1" w:rsidRDefault="00A55826" w:rsidP="00174B22">
            <w:pPr>
              <w:pStyle w:val="Title"/>
              <w:rPr>
                <w:sz w:val="16"/>
                <w:szCs w:val="16"/>
              </w:rPr>
            </w:pPr>
          </w:p>
        </w:tc>
        <w:tc>
          <w:tcPr>
            <w:tcW w:w="6804" w:type="dxa"/>
          </w:tcPr>
          <w:p w14:paraId="0A63981F" w14:textId="715BF17B" w:rsidR="00A55826" w:rsidRDefault="00A55826" w:rsidP="00174B22">
            <w:pPr>
              <w:pStyle w:val="Title"/>
              <w:jc w:val="left"/>
              <w:rPr>
                <w:sz w:val="16"/>
                <w:szCs w:val="16"/>
              </w:rPr>
            </w:pPr>
            <w:r w:rsidRPr="00A55826">
              <w:rPr>
                <w:sz w:val="16"/>
                <w:szCs w:val="16"/>
              </w:rPr>
              <w:t xml:space="preserve">Experiencias transformadoras: Robótica educativa, Robots sociales, Realidad Virtual, Realidad aumentada, Simulaciones, Herramientas digitales para el </w:t>
            </w:r>
            <w:proofErr w:type="gramStart"/>
            <w:r w:rsidRPr="00A55826">
              <w:rPr>
                <w:sz w:val="16"/>
                <w:szCs w:val="16"/>
              </w:rPr>
              <w:t>STEAM,…</w:t>
            </w:r>
            <w:proofErr w:type="gramEnd"/>
          </w:p>
        </w:tc>
      </w:tr>
    </w:tbl>
    <w:p w14:paraId="6D378C2F" w14:textId="77777777" w:rsidR="00EE2AD6" w:rsidRDefault="00EE2AD6" w:rsidP="00FA3299">
      <w:pPr>
        <w:pBdr>
          <w:bottom w:val="single" w:sz="6" w:space="1" w:color="auto"/>
        </w:pBdr>
        <w:spacing w:line="240" w:lineRule="auto"/>
        <w:rPr>
          <w:rFonts w:ascii="Times New Roman" w:hAnsi="Times New Roman"/>
          <w:b/>
        </w:rPr>
      </w:pPr>
    </w:p>
    <w:p w14:paraId="21790670" w14:textId="77777777" w:rsidR="002B7CA3" w:rsidRDefault="002B7CA3" w:rsidP="00FA3299">
      <w:pPr>
        <w:pBdr>
          <w:bottom w:val="single" w:sz="6" w:space="1" w:color="auto"/>
        </w:pBdr>
        <w:spacing w:line="240" w:lineRule="auto"/>
        <w:rPr>
          <w:rFonts w:ascii="Times New Roman" w:hAnsi="Times New Roman"/>
          <w:b/>
        </w:rPr>
      </w:pPr>
    </w:p>
    <w:p w14:paraId="7E1F7C93" w14:textId="77777777" w:rsidR="00E8161E" w:rsidRDefault="00E8161E">
      <w:pPr>
        <w:rPr>
          <w:rFonts w:ascii="Times New Roman" w:hAnsi="Times New Roman"/>
          <w:b/>
          <w:sz w:val="32"/>
          <w:szCs w:val="32"/>
        </w:rPr>
      </w:pPr>
      <w:r>
        <w:rPr>
          <w:rFonts w:ascii="Times New Roman" w:hAnsi="Times New Roman"/>
          <w:b/>
          <w:sz w:val="32"/>
          <w:szCs w:val="32"/>
        </w:rPr>
        <w:br w:type="page"/>
      </w:r>
    </w:p>
    <w:p w14:paraId="3AF8B148" w14:textId="34FD8D38" w:rsidR="00FA3299" w:rsidRPr="00423E1C" w:rsidRDefault="00C70222" w:rsidP="00FA3299">
      <w:pPr>
        <w:jc w:val="center"/>
        <w:rPr>
          <w:rFonts w:ascii="Times New Roman" w:hAnsi="Times New Roman"/>
          <w:b/>
          <w:sz w:val="32"/>
          <w:szCs w:val="32"/>
        </w:rPr>
      </w:pPr>
      <w:r w:rsidRPr="00C70222">
        <w:rPr>
          <w:rFonts w:ascii="Times New Roman" w:hAnsi="Times New Roman"/>
          <w:b/>
          <w:sz w:val="32"/>
          <w:szCs w:val="32"/>
        </w:rPr>
        <w:lastRenderedPageBreak/>
        <w:t xml:space="preserve">Impacto del uso de herramientas de IA en </w:t>
      </w:r>
      <w:r>
        <w:rPr>
          <w:rFonts w:ascii="Times New Roman" w:hAnsi="Times New Roman"/>
          <w:b/>
          <w:sz w:val="32"/>
          <w:szCs w:val="32"/>
        </w:rPr>
        <w:t>las prácticas de enseñanza</w:t>
      </w:r>
    </w:p>
    <w:p w14:paraId="71B5F2A4" w14:textId="2DBABBD5" w:rsidR="00FA3299" w:rsidRDefault="00DD38DD" w:rsidP="00FA3299">
      <w:pPr>
        <w:spacing w:line="240" w:lineRule="auto"/>
        <w:jc w:val="right"/>
        <w:rPr>
          <w:rFonts w:ascii="Times New Roman" w:hAnsi="Times New Roman"/>
          <w:b/>
          <w:sz w:val="24"/>
          <w:szCs w:val="24"/>
        </w:rPr>
      </w:pPr>
      <w:r>
        <w:rPr>
          <w:rFonts w:ascii="Times New Roman" w:hAnsi="Times New Roman"/>
          <w:b/>
          <w:sz w:val="24"/>
          <w:szCs w:val="24"/>
        </w:rPr>
        <w:t xml:space="preserve">Dr. Marcelo Dorfsman </w:t>
      </w:r>
    </w:p>
    <w:p w14:paraId="6C2A7576" w14:textId="569B3F9F" w:rsidR="00FA3299" w:rsidRDefault="000B6B14" w:rsidP="00FA3299">
      <w:pPr>
        <w:spacing w:line="240" w:lineRule="auto"/>
        <w:jc w:val="right"/>
        <w:rPr>
          <w:rFonts w:ascii="Times New Roman" w:hAnsi="Times New Roman"/>
          <w:sz w:val="24"/>
          <w:szCs w:val="24"/>
        </w:rPr>
      </w:pPr>
      <w:r>
        <w:rPr>
          <w:rFonts w:ascii="Times New Roman" w:hAnsi="Times New Roman"/>
          <w:sz w:val="24"/>
          <w:szCs w:val="24"/>
        </w:rPr>
        <w:t xml:space="preserve">Hebrew University of </w:t>
      </w:r>
      <w:proofErr w:type="spellStart"/>
      <w:r>
        <w:rPr>
          <w:rFonts w:ascii="Times New Roman" w:hAnsi="Times New Roman"/>
          <w:sz w:val="24"/>
          <w:szCs w:val="24"/>
        </w:rPr>
        <w:t>Jerusalem</w:t>
      </w:r>
      <w:proofErr w:type="spellEnd"/>
      <w:r>
        <w:rPr>
          <w:rFonts w:ascii="Times New Roman" w:hAnsi="Times New Roman"/>
          <w:sz w:val="24"/>
          <w:szCs w:val="24"/>
        </w:rPr>
        <w:t xml:space="preserve"> – Israel </w:t>
      </w:r>
    </w:p>
    <w:p w14:paraId="33E921AF" w14:textId="77777777" w:rsidR="00FA3299" w:rsidRDefault="00FA3299" w:rsidP="00FA3299">
      <w:pPr>
        <w:spacing w:line="240" w:lineRule="auto"/>
        <w:jc w:val="both"/>
        <w:rPr>
          <w:rFonts w:ascii="Times New Roman" w:hAnsi="Times New Roman"/>
          <w:b/>
          <w:i/>
          <w:sz w:val="26"/>
          <w:szCs w:val="26"/>
        </w:rPr>
      </w:pPr>
    </w:p>
    <w:p w14:paraId="4EFC1CF3" w14:textId="77777777" w:rsidR="003617C6" w:rsidRDefault="00FA3299" w:rsidP="003617C6">
      <w:pPr>
        <w:spacing w:line="240" w:lineRule="auto"/>
        <w:jc w:val="both"/>
        <w:rPr>
          <w:rFonts w:ascii="Times New Roman" w:hAnsi="Times New Roman"/>
          <w:i/>
          <w:sz w:val="26"/>
          <w:szCs w:val="26"/>
        </w:rPr>
      </w:pPr>
      <w:r>
        <w:rPr>
          <w:rFonts w:ascii="Times New Roman" w:hAnsi="Times New Roman"/>
          <w:b/>
          <w:i/>
          <w:sz w:val="26"/>
          <w:szCs w:val="26"/>
        </w:rPr>
        <w:t>Resumen</w:t>
      </w:r>
      <w:r w:rsidRPr="00423E1C">
        <w:rPr>
          <w:rFonts w:ascii="Times New Roman" w:hAnsi="Times New Roman"/>
          <w:b/>
          <w:i/>
          <w:sz w:val="26"/>
          <w:szCs w:val="26"/>
        </w:rPr>
        <w:t xml:space="preserve"> </w:t>
      </w:r>
    </w:p>
    <w:p w14:paraId="63A882FC" w14:textId="796121F4" w:rsidR="003617C6" w:rsidRDefault="003617C6" w:rsidP="003617C6">
      <w:pPr>
        <w:spacing w:line="240" w:lineRule="auto"/>
        <w:ind w:firstLine="284"/>
        <w:jc w:val="both"/>
        <w:rPr>
          <w:rFonts w:ascii="Times New Roman" w:hAnsi="Times New Roman"/>
          <w:sz w:val="24"/>
          <w:szCs w:val="24"/>
        </w:rPr>
      </w:pPr>
      <w:r w:rsidRPr="00D359AE">
        <w:rPr>
          <w:rFonts w:ascii="Times New Roman" w:hAnsi="Times New Roman"/>
          <w:b/>
          <w:bCs/>
          <w:sz w:val="24"/>
          <w:szCs w:val="24"/>
        </w:rPr>
        <w:t>Antecedentes</w:t>
      </w:r>
      <w:r w:rsidRPr="003617C6">
        <w:rPr>
          <w:rFonts w:ascii="Times New Roman" w:hAnsi="Times New Roman"/>
          <w:sz w:val="24"/>
          <w:szCs w:val="24"/>
        </w:rPr>
        <w:t xml:space="preserve">: El 1 de diciembre de 2022, el mundo fue testigo de la presentación de </w:t>
      </w:r>
      <w:r w:rsidR="00D76652" w:rsidRPr="003617C6">
        <w:rPr>
          <w:rFonts w:ascii="Times New Roman" w:hAnsi="Times New Roman"/>
          <w:sz w:val="24"/>
          <w:szCs w:val="24"/>
        </w:rPr>
        <w:t>una innovación</w:t>
      </w:r>
      <w:r w:rsidRPr="003617C6">
        <w:rPr>
          <w:rFonts w:ascii="Times New Roman" w:hAnsi="Times New Roman"/>
          <w:sz w:val="24"/>
          <w:szCs w:val="24"/>
        </w:rPr>
        <w:t xml:space="preserve"> tecnológica que </w:t>
      </w:r>
      <w:r w:rsidR="001A106D">
        <w:rPr>
          <w:rFonts w:ascii="Times New Roman" w:hAnsi="Times New Roman"/>
          <w:sz w:val="24"/>
          <w:szCs w:val="24"/>
        </w:rPr>
        <w:t>sería clave</w:t>
      </w:r>
      <w:r w:rsidRPr="003617C6">
        <w:rPr>
          <w:rFonts w:ascii="Times New Roman" w:hAnsi="Times New Roman"/>
          <w:sz w:val="24"/>
          <w:szCs w:val="24"/>
        </w:rPr>
        <w:t xml:space="preserve"> en la vida de las personas: Chat GPT versión 3. Poco después de su presentación, se hizo evidente que este evento era solo la punta del iceberg, anunciando una nueva revolución en el mundo de las tecnologías, la revolución de la inteligencia artificial.  </w:t>
      </w:r>
      <w:r w:rsidRPr="00D359AE">
        <w:rPr>
          <w:rFonts w:ascii="Times New Roman" w:hAnsi="Times New Roman"/>
          <w:b/>
          <w:bCs/>
          <w:sz w:val="24"/>
          <w:szCs w:val="24"/>
        </w:rPr>
        <w:t>Objetivo</w:t>
      </w:r>
      <w:r w:rsidRPr="003617C6">
        <w:rPr>
          <w:rFonts w:ascii="Times New Roman" w:hAnsi="Times New Roman"/>
          <w:sz w:val="24"/>
          <w:szCs w:val="24"/>
        </w:rPr>
        <w:t xml:space="preserve">: Este estudio tiene como objetivo comprender el proceso de implementación de herramientas de IA en las prácticas </w:t>
      </w:r>
      <w:r w:rsidR="001A106D">
        <w:rPr>
          <w:rFonts w:ascii="Times New Roman" w:hAnsi="Times New Roman"/>
          <w:sz w:val="24"/>
          <w:szCs w:val="24"/>
        </w:rPr>
        <w:t>formativas</w:t>
      </w:r>
      <w:r w:rsidRPr="003617C6">
        <w:rPr>
          <w:rFonts w:ascii="Times New Roman" w:hAnsi="Times New Roman"/>
          <w:sz w:val="24"/>
          <w:szCs w:val="24"/>
        </w:rPr>
        <w:t xml:space="preserve"> </w:t>
      </w:r>
      <w:r w:rsidR="001A106D">
        <w:rPr>
          <w:rFonts w:ascii="Times New Roman" w:hAnsi="Times New Roman"/>
          <w:sz w:val="24"/>
          <w:szCs w:val="24"/>
        </w:rPr>
        <w:t xml:space="preserve">de </w:t>
      </w:r>
      <w:r w:rsidRPr="003617C6">
        <w:rPr>
          <w:rFonts w:ascii="Times New Roman" w:hAnsi="Times New Roman"/>
          <w:sz w:val="24"/>
          <w:szCs w:val="24"/>
        </w:rPr>
        <w:t xml:space="preserve">las organizaciones y analizar su impacto en los enfoques de enseñanza de los educadores y su percepción del aprendizaje de sus estudiantes. </w:t>
      </w:r>
      <w:r w:rsidRPr="00D359AE">
        <w:rPr>
          <w:rFonts w:ascii="Times New Roman" w:hAnsi="Times New Roman"/>
          <w:b/>
          <w:bCs/>
          <w:sz w:val="24"/>
          <w:szCs w:val="24"/>
        </w:rPr>
        <w:t>Metodología</w:t>
      </w:r>
      <w:r w:rsidRPr="003617C6">
        <w:rPr>
          <w:rFonts w:ascii="Times New Roman" w:hAnsi="Times New Roman"/>
          <w:sz w:val="24"/>
          <w:szCs w:val="24"/>
        </w:rPr>
        <w:t xml:space="preserve">: Se trata de </w:t>
      </w:r>
      <w:r w:rsidR="00D76652">
        <w:rPr>
          <w:rFonts w:ascii="Times New Roman" w:hAnsi="Times New Roman"/>
          <w:sz w:val="24"/>
          <w:szCs w:val="24"/>
        </w:rPr>
        <w:t xml:space="preserve">un estudio preliminar que utiliza la metodología </w:t>
      </w:r>
      <w:r w:rsidRPr="003617C6">
        <w:rPr>
          <w:rFonts w:ascii="Times New Roman" w:hAnsi="Times New Roman"/>
          <w:sz w:val="24"/>
          <w:szCs w:val="24"/>
        </w:rPr>
        <w:t>cualitativ</w:t>
      </w:r>
      <w:r w:rsidR="001A106D">
        <w:rPr>
          <w:rFonts w:ascii="Times New Roman" w:hAnsi="Times New Roman"/>
          <w:sz w:val="24"/>
          <w:szCs w:val="24"/>
        </w:rPr>
        <w:t>a</w:t>
      </w:r>
      <w:r w:rsidRPr="003617C6">
        <w:rPr>
          <w:rFonts w:ascii="Times New Roman" w:hAnsi="Times New Roman"/>
          <w:sz w:val="24"/>
          <w:szCs w:val="24"/>
        </w:rPr>
        <w:t xml:space="preserve"> basada </w:t>
      </w:r>
      <w:r w:rsidR="00D76652">
        <w:rPr>
          <w:rFonts w:ascii="Times New Roman" w:hAnsi="Times New Roman"/>
          <w:sz w:val="24"/>
          <w:szCs w:val="24"/>
        </w:rPr>
        <w:t xml:space="preserve">en el </w:t>
      </w:r>
      <w:r w:rsidRPr="003617C6">
        <w:rPr>
          <w:rFonts w:ascii="Times New Roman" w:hAnsi="Times New Roman"/>
          <w:sz w:val="24"/>
          <w:szCs w:val="24"/>
        </w:rPr>
        <w:t xml:space="preserve">estudio de casos. El análisis de datos se realizó </w:t>
      </w:r>
      <w:r w:rsidR="00D76652">
        <w:rPr>
          <w:rFonts w:ascii="Times New Roman" w:hAnsi="Times New Roman"/>
          <w:sz w:val="24"/>
          <w:szCs w:val="24"/>
        </w:rPr>
        <w:t xml:space="preserve">mediante el </w:t>
      </w:r>
      <w:r w:rsidRPr="003617C6">
        <w:rPr>
          <w:rFonts w:ascii="Times New Roman" w:hAnsi="Times New Roman"/>
          <w:sz w:val="24"/>
          <w:szCs w:val="24"/>
        </w:rPr>
        <w:t xml:space="preserve">análisis temático de las entrevistas en profundidad a los participantes de la investigación. </w:t>
      </w:r>
      <w:r w:rsidRPr="00D359AE">
        <w:rPr>
          <w:rFonts w:ascii="Times New Roman" w:hAnsi="Times New Roman"/>
          <w:b/>
          <w:bCs/>
          <w:sz w:val="24"/>
          <w:szCs w:val="24"/>
        </w:rPr>
        <w:t>Conclusiones</w:t>
      </w:r>
      <w:r w:rsidRPr="003617C6">
        <w:rPr>
          <w:rFonts w:ascii="Times New Roman" w:hAnsi="Times New Roman"/>
          <w:sz w:val="24"/>
          <w:szCs w:val="24"/>
        </w:rPr>
        <w:t xml:space="preserve">: El estudio encontró diferencias significativas entre los casos estudiados en términos de </w:t>
      </w:r>
      <w:r w:rsidR="001A106D">
        <w:rPr>
          <w:rFonts w:ascii="Times New Roman" w:hAnsi="Times New Roman"/>
          <w:sz w:val="24"/>
          <w:szCs w:val="24"/>
        </w:rPr>
        <w:t xml:space="preserve">percepciones </w:t>
      </w:r>
      <w:r w:rsidRPr="003617C6">
        <w:rPr>
          <w:rFonts w:ascii="Times New Roman" w:hAnsi="Times New Roman"/>
          <w:sz w:val="24"/>
          <w:szCs w:val="24"/>
        </w:rPr>
        <w:t xml:space="preserve">y </w:t>
      </w:r>
      <w:r w:rsidR="001A106D">
        <w:rPr>
          <w:rFonts w:ascii="Times New Roman" w:hAnsi="Times New Roman"/>
          <w:sz w:val="24"/>
          <w:szCs w:val="24"/>
        </w:rPr>
        <w:t xml:space="preserve">de </w:t>
      </w:r>
      <w:r w:rsidRPr="003617C6">
        <w:rPr>
          <w:rFonts w:ascii="Times New Roman" w:hAnsi="Times New Roman"/>
          <w:sz w:val="24"/>
          <w:szCs w:val="24"/>
        </w:rPr>
        <w:t xml:space="preserve">prácticas. Los participantes han coincidido en tres ideas fundamentales; la necesidad </w:t>
      </w:r>
      <w:r w:rsidR="001A106D" w:rsidRPr="003617C6">
        <w:rPr>
          <w:rFonts w:ascii="Times New Roman" w:hAnsi="Times New Roman"/>
          <w:sz w:val="24"/>
          <w:szCs w:val="24"/>
        </w:rPr>
        <w:t>y posibilidad</w:t>
      </w:r>
      <w:r w:rsidRPr="003617C6">
        <w:rPr>
          <w:rFonts w:ascii="Times New Roman" w:hAnsi="Times New Roman"/>
          <w:sz w:val="24"/>
          <w:szCs w:val="24"/>
        </w:rPr>
        <w:t xml:space="preserve"> de pasar de un enfoque centrado en el docente a uno basado en el alumno; la necesidad y posibilidad de </w:t>
      </w:r>
      <w:r w:rsidR="00D76652">
        <w:rPr>
          <w:rFonts w:ascii="Times New Roman" w:hAnsi="Times New Roman"/>
          <w:sz w:val="24"/>
          <w:szCs w:val="24"/>
        </w:rPr>
        <w:t xml:space="preserve">orientar hacia </w:t>
      </w:r>
      <w:r w:rsidRPr="003617C6">
        <w:rPr>
          <w:rFonts w:ascii="Times New Roman" w:hAnsi="Times New Roman"/>
          <w:sz w:val="24"/>
          <w:szCs w:val="24"/>
        </w:rPr>
        <w:t xml:space="preserve">habilidades </w:t>
      </w:r>
      <w:r w:rsidR="00D76652">
        <w:rPr>
          <w:rFonts w:ascii="Times New Roman" w:hAnsi="Times New Roman"/>
          <w:sz w:val="24"/>
          <w:szCs w:val="24"/>
        </w:rPr>
        <w:t xml:space="preserve">cognitivas del </w:t>
      </w:r>
      <w:r w:rsidRPr="003617C6">
        <w:rPr>
          <w:rFonts w:ascii="Times New Roman" w:hAnsi="Times New Roman"/>
          <w:sz w:val="24"/>
          <w:szCs w:val="24"/>
        </w:rPr>
        <w:t>orden superior</w:t>
      </w:r>
      <w:r w:rsidR="001A106D">
        <w:rPr>
          <w:rFonts w:ascii="Times New Roman" w:hAnsi="Times New Roman"/>
          <w:sz w:val="24"/>
          <w:szCs w:val="24"/>
        </w:rPr>
        <w:t xml:space="preserve">; la </w:t>
      </w:r>
      <w:r w:rsidR="00D76652">
        <w:rPr>
          <w:rFonts w:ascii="Times New Roman" w:hAnsi="Times New Roman"/>
          <w:sz w:val="24"/>
          <w:szCs w:val="24"/>
        </w:rPr>
        <w:t xml:space="preserve">escasa percepción de la </w:t>
      </w:r>
      <w:r w:rsidR="001A106D">
        <w:rPr>
          <w:rFonts w:ascii="Times New Roman" w:hAnsi="Times New Roman"/>
          <w:sz w:val="24"/>
          <w:szCs w:val="24"/>
        </w:rPr>
        <w:t>necesidad de formación profesional.</w:t>
      </w:r>
      <w:r w:rsidRPr="003617C6">
        <w:rPr>
          <w:rFonts w:ascii="Times New Roman" w:hAnsi="Times New Roman"/>
          <w:sz w:val="24"/>
          <w:szCs w:val="24"/>
        </w:rPr>
        <w:t xml:space="preserve"> Por otro lado, las resistencias que aparecen a la hora de la implementación de estas herramientas se agrupan en dos tipos: las derivadas de las expectativas de desempeño y las </w:t>
      </w:r>
      <w:r w:rsidR="00D76652">
        <w:rPr>
          <w:rFonts w:ascii="Times New Roman" w:hAnsi="Times New Roman"/>
          <w:sz w:val="24"/>
          <w:szCs w:val="24"/>
        </w:rPr>
        <w:t xml:space="preserve">derivadas de las </w:t>
      </w:r>
      <w:r w:rsidRPr="003617C6">
        <w:rPr>
          <w:rFonts w:ascii="Times New Roman" w:hAnsi="Times New Roman"/>
          <w:sz w:val="24"/>
          <w:szCs w:val="24"/>
        </w:rPr>
        <w:t xml:space="preserve">condiciones facilitadoras.  </w:t>
      </w:r>
      <w:r w:rsidRPr="00D359AE">
        <w:rPr>
          <w:rFonts w:ascii="Times New Roman" w:hAnsi="Times New Roman"/>
          <w:b/>
          <w:bCs/>
          <w:sz w:val="24"/>
          <w:szCs w:val="24"/>
        </w:rPr>
        <w:t>Implicaciones</w:t>
      </w:r>
      <w:r w:rsidRPr="003617C6">
        <w:rPr>
          <w:rFonts w:ascii="Times New Roman" w:hAnsi="Times New Roman"/>
          <w:sz w:val="24"/>
          <w:szCs w:val="24"/>
        </w:rPr>
        <w:t xml:space="preserve">: la AIED se visualiza hoy como una revolución en potencia, o bien un cambio deseable pero no real en las condiciones actuales; sin dudas, la capacitación permanente y la conciencia de capacitación son dos </w:t>
      </w:r>
      <w:r w:rsidR="001A106D">
        <w:rPr>
          <w:rFonts w:ascii="Times New Roman" w:hAnsi="Times New Roman"/>
          <w:sz w:val="24"/>
          <w:szCs w:val="24"/>
        </w:rPr>
        <w:t xml:space="preserve">elementos </w:t>
      </w:r>
      <w:r w:rsidRPr="003617C6">
        <w:rPr>
          <w:rFonts w:ascii="Times New Roman" w:hAnsi="Times New Roman"/>
          <w:sz w:val="24"/>
          <w:szCs w:val="24"/>
        </w:rPr>
        <w:t>que deberán ser tomados en cuenta por los futuros planificadores</w:t>
      </w:r>
      <w:r w:rsidR="00D76652">
        <w:rPr>
          <w:rFonts w:ascii="Times New Roman" w:hAnsi="Times New Roman"/>
          <w:sz w:val="24"/>
          <w:szCs w:val="24"/>
        </w:rPr>
        <w:t xml:space="preserve"> educativos</w:t>
      </w:r>
      <w:r w:rsidRPr="003617C6">
        <w:rPr>
          <w:rFonts w:ascii="Times New Roman" w:hAnsi="Times New Roman"/>
          <w:sz w:val="24"/>
          <w:szCs w:val="24"/>
        </w:rPr>
        <w:t xml:space="preserve">. </w:t>
      </w:r>
    </w:p>
    <w:p w14:paraId="65381987" w14:textId="28DA0237" w:rsidR="00A31FD6" w:rsidRPr="003617C6" w:rsidRDefault="00A31FD6" w:rsidP="003617C6">
      <w:pPr>
        <w:spacing w:line="240" w:lineRule="auto"/>
        <w:ind w:firstLine="284"/>
        <w:jc w:val="both"/>
        <w:rPr>
          <w:rFonts w:ascii="Times New Roman" w:hAnsi="Times New Roman"/>
          <w:sz w:val="24"/>
          <w:szCs w:val="24"/>
        </w:rPr>
      </w:pPr>
      <w:r w:rsidRPr="00A31FD6">
        <w:rPr>
          <w:rFonts w:ascii="Times New Roman" w:hAnsi="Times New Roman"/>
          <w:b/>
          <w:bCs/>
          <w:sz w:val="24"/>
          <w:szCs w:val="24"/>
        </w:rPr>
        <w:t>Palabras clave</w:t>
      </w:r>
      <w:r>
        <w:rPr>
          <w:rFonts w:ascii="Times New Roman" w:hAnsi="Times New Roman"/>
          <w:sz w:val="24"/>
          <w:szCs w:val="24"/>
        </w:rPr>
        <w:t xml:space="preserve">: Alfabetización en IA; Prácticas de enseñanza con IA, enfoques docentes, resistencias a la IA. </w:t>
      </w:r>
    </w:p>
    <w:p w14:paraId="73297EE9" w14:textId="77777777" w:rsidR="002B7CA3" w:rsidRDefault="002B7CA3">
      <w:pPr>
        <w:rPr>
          <w:rFonts w:ascii="Times New Roman" w:hAnsi="Times New Roman"/>
          <w:sz w:val="24"/>
          <w:szCs w:val="24"/>
        </w:rPr>
      </w:pPr>
      <w:r>
        <w:rPr>
          <w:rFonts w:ascii="Times New Roman" w:hAnsi="Times New Roman"/>
          <w:sz w:val="24"/>
          <w:szCs w:val="24"/>
        </w:rPr>
        <w:br w:type="page"/>
      </w:r>
    </w:p>
    <w:p w14:paraId="3C501E01" w14:textId="77777777" w:rsidR="00C70222" w:rsidRPr="00423E1C" w:rsidRDefault="00C70222" w:rsidP="00C70222">
      <w:pPr>
        <w:jc w:val="center"/>
        <w:rPr>
          <w:rFonts w:ascii="Times New Roman" w:hAnsi="Times New Roman"/>
          <w:b/>
          <w:sz w:val="32"/>
          <w:szCs w:val="32"/>
        </w:rPr>
      </w:pPr>
      <w:r w:rsidRPr="00C70222">
        <w:rPr>
          <w:rFonts w:ascii="Times New Roman" w:hAnsi="Times New Roman"/>
          <w:b/>
          <w:sz w:val="32"/>
          <w:szCs w:val="32"/>
        </w:rPr>
        <w:lastRenderedPageBreak/>
        <w:t xml:space="preserve">Impacto del uso de herramientas de IA en </w:t>
      </w:r>
      <w:r>
        <w:rPr>
          <w:rFonts w:ascii="Times New Roman" w:hAnsi="Times New Roman"/>
          <w:b/>
          <w:sz w:val="32"/>
          <w:szCs w:val="32"/>
        </w:rPr>
        <w:t>las prácticas de enseñanza</w:t>
      </w:r>
    </w:p>
    <w:p w14:paraId="322A6867" w14:textId="77777777" w:rsidR="00C70222" w:rsidRDefault="00C70222" w:rsidP="00C70222">
      <w:pPr>
        <w:spacing w:line="240" w:lineRule="auto"/>
        <w:jc w:val="right"/>
        <w:rPr>
          <w:rFonts w:ascii="Times New Roman" w:hAnsi="Times New Roman"/>
          <w:b/>
          <w:sz w:val="24"/>
          <w:szCs w:val="24"/>
        </w:rPr>
      </w:pPr>
      <w:r>
        <w:rPr>
          <w:rFonts w:ascii="Times New Roman" w:hAnsi="Times New Roman"/>
          <w:b/>
          <w:sz w:val="24"/>
          <w:szCs w:val="24"/>
        </w:rPr>
        <w:t xml:space="preserve">Dr. Marcelo Dorfsman </w:t>
      </w:r>
    </w:p>
    <w:p w14:paraId="1FF4100F" w14:textId="77777777" w:rsidR="00C70222" w:rsidRDefault="00C70222" w:rsidP="00C70222">
      <w:pPr>
        <w:spacing w:line="240" w:lineRule="auto"/>
        <w:jc w:val="right"/>
        <w:rPr>
          <w:rFonts w:ascii="Times New Roman" w:hAnsi="Times New Roman"/>
          <w:sz w:val="24"/>
          <w:szCs w:val="24"/>
        </w:rPr>
      </w:pPr>
      <w:r>
        <w:rPr>
          <w:rFonts w:ascii="Times New Roman" w:hAnsi="Times New Roman"/>
          <w:sz w:val="24"/>
          <w:szCs w:val="24"/>
        </w:rPr>
        <w:t xml:space="preserve">Hebrew University of </w:t>
      </w:r>
      <w:proofErr w:type="spellStart"/>
      <w:r>
        <w:rPr>
          <w:rFonts w:ascii="Times New Roman" w:hAnsi="Times New Roman"/>
          <w:sz w:val="24"/>
          <w:szCs w:val="24"/>
        </w:rPr>
        <w:t>Jerusalem</w:t>
      </w:r>
      <w:proofErr w:type="spellEnd"/>
      <w:r>
        <w:rPr>
          <w:rFonts w:ascii="Times New Roman" w:hAnsi="Times New Roman"/>
          <w:sz w:val="24"/>
          <w:szCs w:val="24"/>
        </w:rPr>
        <w:t xml:space="preserve"> – Israel </w:t>
      </w:r>
    </w:p>
    <w:p w14:paraId="2C39BBCD" w14:textId="77777777" w:rsidR="003A1870" w:rsidRDefault="003A1870" w:rsidP="003A1870">
      <w:pPr>
        <w:spacing w:line="240" w:lineRule="auto"/>
        <w:jc w:val="right"/>
        <w:rPr>
          <w:rFonts w:ascii="Times New Roman" w:hAnsi="Times New Roman"/>
          <w:sz w:val="24"/>
          <w:szCs w:val="24"/>
        </w:rPr>
      </w:pPr>
    </w:p>
    <w:p w14:paraId="3DE6838F" w14:textId="77777777" w:rsidR="009C0B9E" w:rsidRDefault="009C0B9E" w:rsidP="003A1870">
      <w:pPr>
        <w:spacing w:line="240" w:lineRule="auto"/>
        <w:jc w:val="right"/>
        <w:rPr>
          <w:rFonts w:ascii="Times New Roman" w:hAnsi="Times New Roman"/>
          <w:sz w:val="24"/>
          <w:szCs w:val="24"/>
        </w:rPr>
      </w:pPr>
    </w:p>
    <w:p w14:paraId="4F51E7DB" w14:textId="5B3F1FC1" w:rsidR="003A1870" w:rsidRPr="00423E1C" w:rsidRDefault="00423E1C" w:rsidP="009122B3">
      <w:pPr>
        <w:spacing w:line="240" w:lineRule="auto"/>
        <w:jc w:val="both"/>
        <w:rPr>
          <w:rFonts w:ascii="Times New Roman" w:hAnsi="Times New Roman"/>
          <w:b/>
          <w:sz w:val="26"/>
          <w:szCs w:val="26"/>
        </w:rPr>
      </w:pPr>
      <w:r w:rsidRPr="00423E1C">
        <w:rPr>
          <w:rFonts w:ascii="Times New Roman" w:hAnsi="Times New Roman"/>
          <w:b/>
          <w:i/>
          <w:sz w:val="26"/>
          <w:szCs w:val="26"/>
        </w:rPr>
        <w:t xml:space="preserve">1.1. </w:t>
      </w:r>
      <w:r w:rsidR="001B796B">
        <w:rPr>
          <w:rFonts w:ascii="Times New Roman" w:hAnsi="Times New Roman"/>
          <w:b/>
          <w:i/>
          <w:sz w:val="26"/>
          <w:szCs w:val="26"/>
        </w:rPr>
        <w:t>Introducción</w:t>
      </w:r>
      <w:r w:rsidR="003A1870" w:rsidRPr="00423E1C">
        <w:rPr>
          <w:rFonts w:ascii="Times New Roman" w:hAnsi="Times New Roman"/>
          <w:b/>
          <w:i/>
          <w:sz w:val="26"/>
          <w:szCs w:val="26"/>
        </w:rPr>
        <w:t xml:space="preserve"> </w:t>
      </w:r>
    </w:p>
    <w:p w14:paraId="3A940C03" w14:textId="7B8258BC" w:rsidR="00294F58" w:rsidRPr="00294F58" w:rsidRDefault="00294F58" w:rsidP="00F77C36">
      <w:pPr>
        <w:spacing w:line="240" w:lineRule="auto"/>
        <w:ind w:firstLine="284"/>
        <w:jc w:val="both"/>
        <w:rPr>
          <w:rFonts w:ascii="Times New Roman" w:hAnsi="Times New Roman"/>
          <w:sz w:val="24"/>
          <w:szCs w:val="24"/>
        </w:rPr>
      </w:pPr>
      <w:r w:rsidRPr="00294F58">
        <w:rPr>
          <w:rFonts w:ascii="Times New Roman" w:hAnsi="Times New Roman"/>
          <w:sz w:val="24"/>
          <w:szCs w:val="24"/>
        </w:rPr>
        <w:t xml:space="preserve">El 1 de diciembre de 2022, el mundo fue testigo de la presentación de una innovación tecnológica que </w:t>
      </w:r>
      <w:r w:rsidR="009122B3">
        <w:rPr>
          <w:rFonts w:ascii="Times New Roman" w:hAnsi="Times New Roman"/>
          <w:sz w:val="24"/>
          <w:szCs w:val="24"/>
        </w:rPr>
        <w:t>afectará</w:t>
      </w:r>
      <w:r>
        <w:rPr>
          <w:rFonts w:ascii="Times New Roman" w:hAnsi="Times New Roman"/>
          <w:sz w:val="24"/>
          <w:szCs w:val="24"/>
        </w:rPr>
        <w:t xml:space="preserve"> sustancialmente </w:t>
      </w:r>
      <w:r w:rsidRPr="00294F58">
        <w:rPr>
          <w:rFonts w:ascii="Times New Roman" w:hAnsi="Times New Roman"/>
          <w:sz w:val="24"/>
          <w:szCs w:val="24"/>
        </w:rPr>
        <w:t xml:space="preserve">la vida de las personas: Chat GPT versión 3. Poco después de su presentación, se hizo evidente que este evento era solo la punta del iceberg, anunciando una nueva revolución en el mundo de las tecnologías, la revolución de la inteligencia artificial. Como su nombre indica, la versión 3 pertenece a la familia de sistemas de generación de lenguaje natural (NLG) </w:t>
      </w:r>
      <w:r w:rsidR="00876665">
        <w:rPr>
          <w:rFonts w:ascii="Times New Roman" w:hAnsi="Times New Roman"/>
          <w:sz w:val="24"/>
          <w:szCs w:val="24"/>
        </w:rPr>
        <w:fldChar w:fldCharType="begin">
          <w:fldData xml:space="preserve">PEVuZE5vdGU+PENpdGU+PEF1dGhvcj5HYXR0PC9BdXRob3I+PFllYXI+MjAxODwvWWVhcj48UmVj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=
</w:fldData>
        </w:fldChar>
      </w:r>
      <w:r w:rsidR="00876665">
        <w:rPr>
          <w:rFonts w:ascii="Times New Roman" w:hAnsi="Times New Roman"/>
          <w:sz w:val="24"/>
          <w:szCs w:val="24"/>
        </w:rPr>
        <w:instrText xml:space="preserve"> ADDIN EN.CITE </w:instrText>
      </w:r>
      <w:r w:rsidR="00876665">
        <w:rPr>
          <w:rFonts w:ascii="Times New Roman" w:hAnsi="Times New Roman"/>
          <w:sz w:val="24"/>
          <w:szCs w:val="24"/>
        </w:rPr>
        <w:fldChar w:fldCharType="begin">
          <w:fldData xml:space="preserve">PEVuZE5vdGU+PENpdGU+PEF1dGhvcj5HYXR0PC9BdXRob3I+PFllYXI+MjAxODwvWWVhcj48UmVj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=
</w:fldData>
        </w:fldChar>
      </w:r>
      <w:r w:rsidR="00876665">
        <w:rPr>
          <w:rFonts w:ascii="Times New Roman" w:hAnsi="Times New Roman"/>
          <w:sz w:val="24"/>
          <w:szCs w:val="24"/>
        </w:rPr>
        <w:instrText xml:space="preserve"> ADDIN EN.CITE.DATA </w:instrText>
      </w:r>
      <w:r w:rsidR="00876665">
        <w:rPr>
          <w:rFonts w:ascii="Times New Roman" w:hAnsi="Times New Roman"/>
          <w:sz w:val="24"/>
          <w:szCs w:val="24"/>
        </w:rPr>
      </w:r>
      <w:r w:rsidR="00876665">
        <w:rPr>
          <w:rFonts w:ascii="Times New Roman" w:hAnsi="Times New Roman"/>
          <w:sz w:val="24"/>
          <w:szCs w:val="24"/>
        </w:rPr>
        <w:fldChar w:fldCharType="end"/>
      </w:r>
      <w:r w:rsidR="00876665">
        <w:rPr>
          <w:rFonts w:ascii="Times New Roman" w:hAnsi="Times New Roman"/>
          <w:sz w:val="24"/>
          <w:szCs w:val="24"/>
        </w:rPr>
      </w:r>
      <w:r w:rsidR="00876665">
        <w:rPr>
          <w:rFonts w:ascii="Times New Roman" w:hAnsi="Times New Roman"/>
          <w:sz w:val="24"/>
          <w:szCs w:val="24"/>
        </w:rPr>
        <w:fldChar w:fldCharType="separate"/>
      </w:r>
      <w:r w:rsidR="00876665">
        <w:rPr>
          <w:rFonts w:ascii="Times New Roman" w:hAnsi="Times New Roman"/>
          <w:noProof/>
          <w:sz w:val="24"/>
          <w:szCs w:val="24"/>
        </w:rPr>
        <w:t>(Gatt &amp; Krahmer, 2018; Hovy, 1990; Wang et al., 2022; Woo, Wang, &amp; Susanto, 2022)</w:t>
      </w:r>
      <w:r w:rsidR="00876665">
        <w:rPr>
          <w:rFonts w:ascii="Times New Roman" w:hAnsi="Times New Roman"/>
          <w:sz w:val="24"/>
          <w:szCs w:val="24"/>
        </w:rPr>
        <w:fldChar w:fldCharType="end"/>
      </w:r>
      <w:r w:rsidRPr="00294F58">
        <w:rPr>
          <w:rFonts w:ascii="Times New Roman" w:hAnsi="Times New Roman"/>
          <w:sz w:val="24"/>
          <w:szCs w:val="24"/>
        </w:rPr>
        <w:t xml:space="preserve">; </w:t>
      </w:r>
      <w:r w:rsidR="00F77C36">
        <w:rPr>
          <w:rFonts w:ascii="Times New Roman" w:hAnsi="Times New Roman"/>
          <w:sz w:val="24"/>
          <w:szCs w:val="24"/>
        </w:rPr>
        <w:t>que se sigue desarrollando</w:t>
      </w:r>
      <w:r w:rsidRPr="00294F58">
        <w:rPr>
          <w:rFonts w:ascii="Times New Roman" w:hAnsi="Times New Roman"/>
          <w:sz w:val="24"/>
          <w:szCs w:val="24"/>
        </w:rPr>
        <w:t>.</w:t>
      </w:r>
    </w:p>
    <w:p w14:paraId="5C9DACF9" w14:textId="2EC8E17B" w:rsidR="00294F58" w:rsidRPr="00294F58" w:rsidRDefault="00294F58" w:rsidP="00294F58">
      <w:pPr>
        <w:spacing w:line="240" w:lineRule="auto"/>
        <w:ind w:firstLine="284"/>
        <w:jc w:val="both"/>
        <w:rPr>
          <w:rFonts w:ascii="Times New Roman" w:hAnsi="Times New Roman"/>
          <w:sz w:val="24"/>
          <w:szCs w:val="24"/>
        </w:rPr>
      </w:pPr>
      <w:r w:rsidRPr="00294F58">
        <w:rPr>
          <w:rFonts w:ascii="Times New Roman" w:hAnsi="Times New Roman"/>
          <w:sz w:val="24"/>
          <w:szCs w:val="24"/>
        </w:rPr>
        <w:t xml:space="preserve">Sin embargo, la "popularización" de Chat GPT, que alcanzó el millón de usuarios en solo cinco días y recibió un estimado de mil millones de visitantes mensuales en su sitio web con alrededor de 100 millones de usuarios activos al mes, ha causado un profundo impacto en varios campos, incluido el educativo. Como ocurre con cualquier cambio significativo impulsado por los avances tecnológicos, surgen preguntas sobre el papel de las </w:t>
      </w:r>
      <w:r>
        <w:rPr>
          <w:rFonts w:ascii="Times New Roman" w:hAnsi="Times New Roman"/>
          <w:sz w:val="24"/>
          <w:szCs w:val="24"/>
        </w:rPr>
        <w:t xml:space="preserve">organizaciones </w:t>
      </w:r>
      <w:r w:rsidRPr="00294F58">
        <w:rPr>
          <w:rFonts w:ascii="Times New Roman" w:hAnsi="Times New Roman"/>
          <w:sz w:val="24"/>
          <w:szCs w:val="24"/>
        </w:rPr>
        <w:t xml:space="preserve">y los </w:t>
      </w:r>
      <w:r>
        <w:rPr>
          <w:rFonts w:ascii="Times New Roman" w:hAnsi="Times New Roman"/>
          <w:sz w:val="24"/>
          <w:szCs w:val="24"/>
        </w:rPr>
        <w:t>de los educadores</w:t>
      </w:r>
      <w:r w:rsidRPr="00294F58">
        <w:rPr>
          <w:rFonts w:ascii="Times New Roman" w:hAnsi="Times New Roman"/>
          <w:sz w:val="24"/>
          <w:szCs w:val="24"/>
        </w:rPr>
        <w:t xml:space="preserve">, lo que lleva a considerar si </w:t>
      </w:r>
      <w:r>
        <w:rPr>
          <w:rFonts w:ascii="Times New Roman" w:hAnsi="Times New Roman"/>
          <w:sz w:val="24"/>
          <w:szCs w:val="24"/>
        </w:rPr>
        <w:t xml:space="preserve">éstos </w:t>
      </w:r>
      <w:r w:rsidRPr="00294F58">
        <w:rPr>
          <w:rFonts w:ascii="Times New Roman" w:hAnsi="Times New Roman"/>
          <w:sz w:val="24"/>
          <w:szCs w:val="24"/>
        </w:rPr>
        <w:t>seguirán siendo necesarios o si pueden ser reemplazados por nuevas tecnologías (</w:t>
      </w:r>
      <w:r w:rsidR="00876665">
        <w:rPr>
          <w:rFonts w:ascii="Times New Roman" w:hAnsi="Times New Roman"/>
          <w:sz w:val="24"/>
          <w:szCs w:val="24"/>
        </w:rPr>
        <w:fldChar w:fldCharType="begin"/>
      </w:r>
      <w:r w:rsidR="00876665">
        <w:rPr>
          <w:rFonts w:ascii="Times New Roman" w:hAnsi="Times New Roman"/>
          <w:sz w:val="24"/>
          <w:szCs w:val="24"/>
        </w:rPr>
        <w:instrText xml:space="preserve"> ADDIN EN.CITE &lt;EndNote&gt;&lt;Cite&gt;&lt;Author&gt;Ausat&lt;/Author&gt;&lt;Year&gt;2023&lt;/Year&gt;&lt;RecNum&gt;5233&lt;/RecNum&gt;&lt;DisplayText&gt;(Ausat, Massang, Efendi, Nofirman, &amp;amp; Riady, 2023)&lt;/DisplayText&gt;&lt;record&gt;&lt;rec-number&gt;5233&lt;/rec-number&gt;&lt;foreign-keys&gt;&lt;key app="EN" db-id="etrvafa2bwwsvae2p9uvt22xvadtawsae50d" timestamp="1688231854"&gt;5233&lt;/key&gt;&lt;/foreign-keys&gt;&lt;ref-type name="Journal Article"&gt;17&lt;/ref-type&gt;&lt;contributors&gt;&lt;authors&gt;&lt;author&gt;Ausat, Abu Muna Almaududi&lt;/author&gt;&lt;author&gt;Massang, Berdinata&lt;/author&gt;&lt;author&gt;Efendi, Mukhtar&lt;/author&gt;&lt;author&gt;Nofirman, Nofirman&lt;/author&gt;&lt;author&gt;Riady, Yasir&lt;/author&gt;&lt;/authors&gt;&lt;/contributors&gt;&lt;titles&gt;&lt;title&gt;Can chat GPT replace the role of the teacher in the classroom: A fundamental analysis&lt;/title&gt;&lt;secondary-title&gt;Journal on Education&lt;/secondary-title&gt;&lt;/titles&gt;&lt;periodical&gt;&lt;full-title&gt;Journal on Education&lt;/full-title&gt;&lt;/periodical&gt;&lt;pages&gt;16100-16106&lt;/pages&gt;&lt;volume&gt;5&lt;/volume&gt;&lt;number&gt;4&lt;/number&gt;&lt;dates&gt;&lt;year&gt;2023&lt;/year&gt;&lt;/dates&gt;&lt;isbn&gt;2654-5497&lt;/isbn&gt;&lt;urls&gt;&lt;/urls&gt;&lt;/record&gt;&lt;/Cite&gt;&lt;Cite&gt;&lt;Author&gt;Ausat&lt;/Author&gt;&lt;Year&gt;2023&lt;/Year&gt;&lt;RecNum&gt;5233&lt;/RecNum&gt;&lt;record&gt;&lt;rec-number&gt;5233&lt;/rec-number&gt;&lt;foreign-keys&gt;&lt;key app="EN" db-id="etrvafa2bwwsvae2p9uvt22xvadtawsae50d" timestamp="1688231854"&gt;5233&lt;/key&gt;&lt;/foreign-keys&gt;&lt;ref-type name="Journal Article"&gt;17&lt;/ref-type&gt;&lt;contributors&gt;&lt;authors&gt;&lt;author&gt;Ausat, Abu Muna Almaududi&lt;/author&gt;&lt;author&gt;Massang, Berdinata&lt;/author&gt;&lt;author&gt;Efendi, Mukhtar&lt;/author&gt;&lt;author&gt;Nofirman, Nofirman&lt;/author&gt;&lt;author&gt;Riady, Yasir&lt;/author&gt;&lt;/authors&gt;&lt;/contributors&gt;&lt;titles&gt;&lt;title&gt;Can chat GPT replace the role of the teacher in the classroom: A fundamental analysis&lt;/title&gt;&lt;secondary-title&gt;Journal on Education&lt;/secondary-title&gt;&lt;/titles&gt;&lt;periodical&gt;&lt;full-title&gt;Journal on Education&lt;/full-title&gt;&lt;/periodical&gt;&lt;pages&gt;16100-16106&lt;/pages&gt;&lt;volume&gt;5&lt;/volume&gt;&lt;number&gt;4&lt;/number&gt;&lt;dates&gt;&lt;year&gt;2023&lt;/year&gt;&lt;/dates&gt;&lt;isbn&gt;2654-5497&lt;/isbn&gt;&lt;urls&gt;&lt;/urls&gt;&lt;/record&gt;&lt;/Cite&gt;&lt;/EndNote&gt;</w:instrText>
      </w:r>
      <w:r w:rsidR="00876665">
        <w:rPr>
          <w:rFonts w:ascii="Times New Roman" w:hAnsi="Times New Roman"/>
          <w:sz w:val="24"/>
          <w:szCs w:val="24"/>
        </w:rPr>
        <w:fldChar w:fldCharType="separate"/>
      </w:r>
      <w:r w:rsidR="00876665">
        <w:rPr>
          <w:rFonts w:ascii="Times New Roman" w:hAnsi="Times New Roman"/>
          <w:noProof/>
          <w:sz w:val="24"/>
          <w:szCs w:val="24"/>
        </w:rPr>
        <w:t>(Ausat, Massang, Efendi, Nofirman, &amp; Riady, 2023)</w:t>
      </w:r>
      <w:r w:rsidR="00876665">
        <w:rPr>
          <w:rFonts w:ascii="Times New Roman" w:hAnsi="Times New Roman"/>
          <w:sz w:val="24"/>
          <w:szCs w:val="24"/>
        </w:rPr>
        <w:fldChar w:fldCharType="end"/>
      </w:r>
      <w:r w:rsidRPr="00294F58">
        <w:rPr>
          <w:rFonts w:ascii="Times New Roman" w:hAnsi="Times New Roman"/>
          <w:sz w:val="24"/>
          <w:szCs w:val="24"/>
        </w:rPr>
        <w:t>,</w:t>
      </w:r>
    </w:p>
    <w:p w14:paraId="2801BD27" w14:textId="07D0BC9B" w:rsidR="00294F58" w:rsidRPr="00294F58" w:rsidRDefault="00294F58" w:rsidP="00876665">
      <w:pPr>
        <w:spacing w:line="240" w:lineRule="auto"/>
        <w:ind w:firstLine="284"/>
        <w:jc w:val="both"/>
        <w:rPr>
          <w:rFonts w:ascii="Times New Roman" w:hAnsi="Times New Roman"/>
          <w:sz w:val="24"/>
          <w:szCs w:val="24"/>
        </w:rPr>
      </w:pPr>
      <w:r w:rsidRPr="00294F58">
        <w:rPr>
          <w:rFonts w:ascii="Times New Roman" w:hAnsi="Times New Roman"/>
          <w:sz w:val="24"/>
          <w:szCs w:val="24"/>
        </w:rPr>
        <w:t xml:space="preserve">En los entornos educativos, surge una paradoja </w:t>
      </w:r>
      <w:r w:rsidR="000D2CE1">
        <w:rPr>
          <w:rFonts w:ascii="Times New Roman" w:hAnsi="Times New Roman"/>
          <w:sz w:val="24"/>
          <w:szCs w:val="24"/>
        </w:rPr>
        <w:t>dado</w:t>
      </w:r>
      <w:r w:rsidR="00F77C36">
        <w:rPr>
          <w:rFonts w:ascii="Times New Roman" w:hAnsi="Times New Roman"/>
          <w:sz w:val="24"/>
          <w:szCs w:val="24"/>
        </w:rPr>
        <w:t>,</w:t>
      </w:r>
      <w:r w:rsidR="000D2CE1">
        <w:rPr>
          <w:rFonts w:ascii="Times New Roman" w:hAnsi="Times New Roman"/>
          <w:sz w:val="24"/>
          <w:szCs w:val="24"/>
        </w:rPr>
        <w:t xml:space="preserve"> que </w:t>
      </w:r>
      <w:r w:rsidRPr="00294F58">
        <w:rPr>
          <w:rFonts w:ascii="Times New Roman" w:hAnsi="Times New Roman"/>
          <w:sz w:val="24"/>
          <w:szCs w:val="24"/>
        </w:rPr>
        <w:t xml:space="preserve">los avances tecnológicos suelen ser conocidos e implementados por los jóvenes y adolescentes mucho antes </w:t>
      </w:r>
      <w:r w:rsidR="000D2CE1">
        <w:rPr>
          <w:rFonts w:ascii="Times New Roman" w:hAnsi="Times New Roman"/>
          <w:sz w:val="24"/>
          <w:szCs w:val="24"/>
        </w:rPr>
        <w:t xml:space="preserve">que </w:t>
      </w:r>
      <w:r w:rsidRPr="00294F58">
        <w:rPr>
          <w:rFonts w:ascii="Times New Roman" w:hAnsi="Times New Roman"/>
          <w:sz w:val="24"/>
          <w:szCs w:val="24"/>
        </w:rPr>
        <w:t>sus docentes estén familiarizados con ellos, lo que desencadena malestar</w:t>
      </w:r>
      <w:r w:rsidR="000D2CE1">
        <w:rPr>
          <w:rFonts w:ascii="Times New Roman" w:hAnsi="Times New Roman"/>
          <w:sz w:val="24"/>
          <w:szCs w:val="24"/>
        </w:rPr>
        <w:t xml:space="preserve"> dentro de los mismos</w:t>
      </w:r>
      <w:r w:rsidR="00876665">
        <w:rPr>
          <w:rFonts w:ascii="Times New Roman" w:hAnsi="Times New Roman"/>
          <w:sz w:val="24"/>
          <w:szCs w:val="24"/>
        </w:rPr>
        <w:fldChar w:fldCharType="begin">
          <w:fldData xml:space="preserve">PEVuZE5vdGU+PENpdGU+PEF1dGhvcj5QZWRybzwvQXV0aG9yPjxZZWFyPjIwMTk8L1llYXI+PFJl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</w:fldData>
        </w:fldChar>
      </w:r>
      <w:r w:rsidR="00876665">
        <w:rPr>
          <w:rFonts w:ascii="Times New Roman" w:hAnsi="Times New Roman"/>
          <w:sz w:val="24"/>
          <w:szCs w:val="24"/>
        </w:rPr>
        <w:instrText xml:space="preserve"> ADDIN EN.CITE </w:instrText>
      </w:r>
      <w:r w:rsidR="00876665">
        <w:rPr>
          <w:rFonts w:ascii="Times New Roman" w:hAnsi="Times New Roman"/>
          <w:sz w:val="24"/>
          <w:szCs w:val="24"/>
        </w:rPr>
        <w:fldChar w:fldCharType="begin">
          <w:fldData xml:space="preserve">PEVuZE5vdGU+PENpdGU+PEF1dGhvcj5QZWRybzwvQXV0aG9yPjxZZWFyPjIwMTk8L1llYXI+PFJl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</w:fldData>
        </w:fldChar>
      </w:r>
      <w:r w:rsidR="00876665">
        <w:rPr>
          <w:rFonts w:ascii="Times New Roman" w:hAnsi="Times New Roman"/>
          <w:sz w:val="24"/>
          <w:szCs w:val="24"/>
        </w:rPr>
        <w:instrText xml:space="preserve"> ADDIN EN.CITE.DATA </w:instrText>
      </w:r>
      <w:r w:rsidR="00876665">
        <w:rPr>
          <w:rFonts w:ascii="Times New Roman" w:hAnsi="Times New Roman"/>
          <w:sz w:val="24"/>
          <w:szCs w:val="24"/>
        </w:rPr>
      </w:r>
      <w:r w:rsidR="00876665">
        <w:rPr>
          <w:rFonts w:ascii="Times New Roman" w:hAnsi="Times New Roman"/>
          <w:sz w:val="24"/>
          <w:szCs w:val="24"/>
        </w:rPr>
        <w:fldChar w:fldCharType="end"/>
      </w:r>
      <w:r w:rsidR="00876665">
        <w:rPr>
          <w:rFonts w:ascii="Times New Roman" w:hAnsi="Times New Roman"/>
          <w:sz w:val="24"/>
          <w:szCs w:val="24"/>
        </w:rPr>
      </w:r>
      <w:r w:rsidR="00876665">
        <w:rPr>
          <w:rFonts w:ascii="Times New Roman" w:hAnsi="Times New Roman"/>
          <w:sz w:val="24"/>
          <w:szCs w:val="24"/>
        </w:rPr>
        <w:fldChar w:fldCharType="separate"/>
      </w:r>
      <w:r w:rsidR="00876665">
        <w:rPr>
          <w:rFonts w:ascii="Times New Roman" w:hAnsi="Times New Roman"/>
          <w:noProof/>
          <w:sz w:val="24"/>
          <w:szCs w:val="24"/>
        </w:rPr>
        <w:t>(Pedro, Subosa, Rivas, &amp; Valverde, 2019; Szymkowiak, Melović, Dabić, Jeganathan, &amp; Kundi, 2021; Tondeur, Van Braak, Ertmer, &amp; Ottenbreit-Leftwich, 2017)</w:t>
      </w:r>
      <w:r w:rsidR="00876665">
        <w:rPr>
          <w:rFonts w:ascii="Times New Roman" w:hAnsi="Times New Roman"/>
          <w:sz w:val="24"/>
          <w:szCs w:val="24"/>
        </w:rPr>
        <w:fldChar w:fldCharType="end"/>
      </w:r>
      <w:r w:rsidR="00876665">
        <w:rPr>
          <w:rFonts w:ascii="Times New Roman" w:hAnsi="Times New Roman"/>
          <w:sz w:val="24"/>
          <w:szCs w:val="24"/>
        </w:rPr>
        <w:t>.</w:t>
      </w:r>
    </w:p>
    <w:p w14:paraId="0367F422" w14:textId="70DEE101" w:rsidR="000D2CE1" w:rsidRDefault="00294F58" w:rsidP="00294F58">
      <w:pPr>
        <w:spacing w:line="240" w:lineRule="auto"/>
        <w:ind w:firstLine="284"/>
        <w:jc w:val="both"/>
        <w:rPr>
          <w:rFonts w:ascii="Times New Roman" w:hAnsi="Times New Roman"/>
          <w:sz w:val="24"/>
          <w:szCs w:val="24"/>
        </w:rPr>
      </w:pPr>
      <w:r w:rsidRPr="00294F58">
        <w:rPr>
          <w:rFonts w:ascii="Times New Roman" w:hAnsi="Times New Roman"/>
          <w:sz w:val="24"/>
          <w:szCs w:val="24"/>
        </w:rPr>
        <w:t xml:space="preserve">El caso específico de las herramientas de Inteligencia Artificial (IA), es más preocupante que el de otras herramientas tecnológicas porque </w:t>
      </w:r>
      <w:r w:rsidR="000D2CE1">
        <w:rPr>
          <w:rFonts w:ascii="Times New Roman" w:hAnsi="Times New Roman"/>
          <w:sz w:val="24"/>
          <w:szCs w:val="24"/>
        </w:rPr>
        <w:t xml:space="preserve">éstas </w:t>
      </w:r>
      <w:r w:rsidRPr="00294F58">
        <w:rPr>
          <w:rFonts w:ascii="Times New Roman" w:hAnsi="Times New Roman"/>
          <w:sz w:val="24"/>
          <w:szCs w:val="24"/>
        </w:rPr>
        <w:t>son más propensas al plagio y al fraude académico</w:t>
      </w:r>
      <w:r w:rsidR="000345B4">
        <w:rPr>
          <w:rFonts w:ascii="Times New Roman" w:hAnsi="Times New Roman"/>
          <w:sz w:val="24"/>
          <w:szCs w:val="24"/>
        </w:rPr>
        <w:t xml:space="preserve"> </w:t>
      </w:r>
      <w:r w:rsidR="000345B4">
        <w:rPr>
          <w:rFonts w:ascii="Times New Roman" w:hAnsi="Times New Roman"/>
          <w:sz w:val="24"/>
          <w:szCs w:val="24"/>
        </w:rPr>
        <w:fldChar w:fldCharType="begin"/>
      </w:r>
      <w:r w:rsidR="000345B4">
        <w:rPr>
          <w:rFonts w:ascii="Times New Roman" w:hAnsi="Times New Roman"/>
          <w:sz w:val="24"/>
          <w:szCs w:val="24"/>
        </w:rPr>
        <w:instrText xml:space="preserve"> ADDIN EN.CITE &lt;EndNote&gt;&lt;Cite&gt;&lt;Author&gt;Weidinger&lt;/Author&gt;&lt;Year&gt;2022&lt;/Year&gt;&lt;RecNum&gt;5303&lt;/RecNum&gt;&lt;DisplayText&gt;(Weidinger et al., 2022)&lt;/DisplayText&gt;&lt;record&gt;&lt;rec-number&gt;5303&lt;/rec-number&gt;&lt;foreign-keys&gt;&lt;key app="EN" db-id="etrvafa2bwwsvae2p9uvt22xvadtawsae50d" timestamp="1714401742"&gt;5303&lt;/key&gt;&lt;/foreign-keys&gt;&lt;ref-type name="Conference Proceedings"&gt;10&lt;/ref-type&gt;&lt;contributors&gt;&lt;authors&gt;&lt;author&gt;Weidinger, Laura&lt;/author&gt;&lt;author&gt;Uesato, Jonathan&lt;/author&gt;&lt;author&gt;Rauh, Maribeth&lt;/author&gt;&lt;author&gt;Griffin, Conor&lt;/author&gt;&lt;author&gt;Huang, Po-Sen&lt;/author&gt;&lt;author&gt;Mellor, John&lt;/author&gt;&lt;author&gt;Glaese, Amelia&lt;/author&gt;&lt;author&gt;Cheng, Myra&lt;/author&gt;&lt;author&gt;Balle, Borja&lt;/author&gt;&lt;author&gt;Kasirzadeh, Atoosa&lt;/author&gt;&lt;/authors&gt;&lt;/contributors&gt;&lt;titles&gt;&lt;title&gt;Taxonomy of risks posed by language models&lt;/title&gt;&lt;secondary-title&gt;Proceedings of the 2022 ACM Conference on Fairness, Accountability, and Transparency&lt;/secondary-title&gt;&lt;/titles&gt;&lt;pages&gt;214-229&lt;/pages&gt;&lt;dates&gt;&lt;year&gt;2022&lt;/year&gt;&lt;/dates&gt;&lt;urls&gt;&lt;/urls&gt;&lt;/record&gt;&lt;/Cite&gt;&lt;/EndNote&gt;</w:instrText>
      </w:r>
      <w:r w:rsidR="000345B4">
        <w:rPr>
          <w:rFonts w:ascii="Times New Roman" w:hAnsi="Times New Roman"/>
          <w:sz w:val="24"/>
          <w:szCs w:val="24"/>
        </w:rPr>
        <w:fldChar w:fldCharType="separate"/>
      </w:r>
      <w:r w:rsidR="000345B4">
        <w:rPr>
          <w:rFonts w:ascii="Times New Roman" w:hAnsi="Times New Roman"/>
          <w:noProof/>
          <w:sz w:val="24"/>
          <w:szCs w:val="24"/>
        </w:rPr>
        <w:t>(Weidinger et al., 2022)</w:t>
      </w:r>
      <w:r w:rsidR="000345B4">
        <w:rPr>
          <w:rFonts w:ascii="Times New Roman" w:hAnsi="Times New Roman"/>
          <w:sz w:val="24"/>
          <w:szCs w:val="24"/>
        </w:rPr>
        <w:fldChar w:fldCharType="end"/>
      </w:r>
      <w:r w:rsidRPr="00294F58">
        <w:rPr>
          <w:rFonts w:ascii="Times New Roman" w:hAnsi="Times New Roman"/>
          <w:sz w:val="24"/>
          <w:szCs w:val="24"/>
        </w:rPr>
        <w:t>.</w:t>
      </w:r>
    </w:p>
    <w:p w14:paraId="65C23BD6" w14:textId="794ADDCF" w:rsidR="00294F58" w:rsidRPr="00294F58" w:rsidRDefault="00294F58" w:rsidP="00294F58">
      <w:pPr>
        <w:spacing w:line="240" w:lineRule="auto"/>
        <w:ind w:firstLine="284"/>
        <w:jc w:val="both"/>
        <w:rPr>
          <w:rFonts w:ascii="Times New Roman" w:hAnsi="Times New Roman"/>
          <w:sz w:val="24"/>
          <w:szCs w:val="24"/>
        </w:rPr>
      </w:pPr>
      <w:r w:rsidRPr="00294F58">
        <w:rPr>
          <w:rFonts w:ascii="Times New Roman" w:hAnsi="Times New Roman"/>
          <w:sz w:val="24"/>
          <w:szCs w:val="24"/>
        </w:rPr>
        <w:t xml:space="preserve">La irrupción de la IA y su adopción acelerada por parte de los estudiantes en el sistema educativo plantean serias preguntas sobre el lugar del </w:t>
      </w:r>
      <w:r w:rsidR="000D2CE1">
        <w:rPr>
          <w:rFonts w:ascii="Times New Roman" w:hAnsi="Times New Roman"/>
          <w:sz w:val="24"/>
          <w:szCs w:val="24"/>
        </w:rPr>
        <w:t>enseñante</w:t>
      </w:r>
      <w:r w:rsidRPr="00294F58">
        <w:rPr>
          <w:rFonts w:ascii="Times New Roman" w:hAnsi="Times New Roman"/>
          <w:sz w:val="24"/>
          <w:szCs w:val="24"/>
        </w:rPr>
        <w:t>: ¿Cuáles son los pasos a seguir? ¿Cómo puede la inclusión de herramientas de IA contribuir a mejorar los procesos de enseñanza y cuál es el "costo" de dicha inclusión? ¿Estamos ante una nueva era en la inclusión de tecnologías o simplemente se trata de una nueva herramienta con la que debemos lidiar?</w:t>
      </w:r>
    </w:p>
    <w:p w14:paraId="677E6332" w14:textId="6E1D45BB" w:rsidR="00294F58" w:rsidRPr="00294F58" w:rsidRDefault="00294F58" w:rsidP="000D2CE1">
      <w:pPr>
        <w:spacing w:line="240" w:lineRule="auto"/>
        <w:ind w:firstLine="284"/>
        <w:jc w:val="both"/>
        <w:rPr>
          <w:rFonts w:ascii="Times New Roman" w:hAnsi="Times New Roman"/>
          <w:sz w:val="24"/>
          <w:szCs w:val="24"/>
        </w:rPr>
      </w:pPr>
      <w:r w:rsidRPr="00294F58">
        <w:rPr>
          <w:rFonts w:ascii="Times New Roman" w:hAnsi="Times New Roman"/>
          <w:sz w:val="24"/>
          <w:szCs w:val="24"/>
        </w:rPr>
        <w:t xml:space="preserve">En </w:t>
      </w:r>
      <w:r w:rsidR="00F11BAF">
        <w:rPr>
          <w:rFonts w:ascii="Times New Roman" w:hAnsi="Times New Roman"/>
          <w:sz w:val="24"/>
          <w:szCs w:val="24"/>
        </w:rPr>
        <w:t>este</w:t>
      </w:r>
      <w:r w:rsidRPr="00294F58">
        <w:rPr>
          <w:rFonts w:ascii="Times New Roman" w:hAnsi="Times New Roman"/>
          <w:sz w:val="24"/>
          <w:szCs w:val="24"/>
        </w:rPr>
        <w:t xml:space="preserve"> estudio</w:t>
      </w:r>
      <w:r w:rsidR="000D2CE1">
        <w:rPr>
          <w:rFonts w:ascii="Times New Roman" w:hAnsi="Times New Roman"/>
          <w:sz w:val="24"/>
          <w:szCs w:val="24"/>
        </w:rPr>
        <w:t xml:space="preserve"> preliminar</w:t>
      </w:r>
      <w:r w:rsidRPr="00294F58">
        <w:rPr>
          <w:rFonts w:ascii="Times New Roman" w:hAnsi="Times New Roman"/>
          <w:sz w:val="24"/>
          <w:szCs w:val="24"/>
        </w:rPr>
        <w:t xml:space="preserve">, pretendemos analizar cómo los procesos de alfabetización en IA y el uso de tecnología basada en IA impactan en las concepciones </w:t>
      </w:r>
      <w:r w:rsidR="000D2CE1">
        <w:rPr>
          <w:rFonts w:ascii="Times New Roman" w:hAnsi="Times New Roman"/>
          <w:sz w:val="24"/>
          <w:szCs w:val="24"/>
        </w:rPr>
        <w:t xml:space="preserve">y prácticas </w:t>
      </w:r>
      <w:r w:rsidRPr="00294F58">
        <w:rPr>
          <w:rFonts w:ascii="Times New Roman" w:hAnsi="Times New Roman"/>
          <w:sz w:val="24"/>
          <w:szCs w:val="24"/>
        </w:rPr>
        <w:t xml:space="preserve">de la enseñanza de los docentes. </w:t>
      </w:r>
      <w:r w:rsidR="000D2CE1">
        <w:rPr>
          <w:rFonts w:ascii="Times New Roman" w:hAnsi="Times New Roman"/>
          <w:sz w:val="24"/>
          <w:szCs w:val="24"/>
        </w:rPr>
        <w:t xml:space="preserve">Para ello, propusimos </w:t>
      </w:r>
      <w:r w:rsidRPr="00294F58">
        <w:rPr>
          <w:rFonts w:ascii="Times New Roman" w:hAnsi="Times New Roman"/>
          <w:sz w:val="24"/>
          <w:szCs w:val="24"/>
        </w:rPr>
        <w:t xml:space="preserve">la formación, práctica y reflexión de los </w:t>
      </w:r>
      <w:r w:rsidR="000D2CE1">
        <w:rPr>
          <w:rFonts w:ascii="Times New Roman" w:hAnsi="Times New Roman"/>
          <w:sz w:val="24"/>
          <w:szCs w:val="24"/>
        </w:rPr>
        <w:t xml:space="preserve">educadores </w:t>
      </w:r>
      <w:r w:rsidRPr="00294F58">
        <w:rPr>
          <w:rFonts w:ascii="Times New Roman" w:hAnsi="Times New Roman"/>
          <w:sz w:val="24"/>
          <w:szCs w:val="24"/>
        </w:rPr>
        <w:t>participantes</w:t>
      </w:r>
      <w:r w:rsidR="000D2CE1">
        <w:rPr>
          <w:rFonts w:ascii="Times New Roman" w:hAnsi="Times New Roman"/>
          <w:sz w:val="24"/>
          <w:szCs w:val="24"/>
        </w:rPr>
        <w:t>, a fin de c</w:t>
      </w:r>
      <w:r w:rsidRPr="00294F58">
        <w:rPr>
          <w:rFonts w:ascii="Times New Roman" w:hAnsi="Times New Roman"/>
          <w:sz w:val="24"/>
          <w:szCs w:val="24"/>
        </w:rPr>
        <w:t>omprender en qué medida los procesos de alfabetización en IA y el uso de herramientas basadas en IA afectan a la enseñanza.</w:t>
      </w:r>
    </w:p>
    <w:p w14:paraId="15ADD9C4" w14:textId="77777777" w:rsidR="003D6EC3" w:rsidRPr="00BB5412" w:rsidRDefault="003D6EC3" w:rsidP="003D6EC3">
      <w:pPr>
        <w:spacing w:line="240" w:lineRule="auto"/>
        <w:jc w:val="center"/>
        <w:rPr>
          <w:rFonts w:ascii="Times New Roman" w:hAnsi="Times New Roman"/>
          <w:sz w:val="20"/>
          <w:szCs w:val="20"/>
        </w:rPr>
      </w:pPr>
      <w:r>
        <w:rPr>
          <w:rFonts w:ascii="Times New Roman" w:hAnsi="Times New Roman"/>
          <w:b/>
          <w:sz w:val="20"/>
          <w:szCs w:val="20"/>
        </w:rPr>
        <w:t>Tabl</w:t>
      </w:r>
      <w:r w:rsidRPr="00BB5412">
        <w:rPr>
          <w:rFonts w:ascii="Times New Roman" w:hAnsi="Times New Roman"/>
          <w:b/>
          <w:sz w:val="20"/>
          <w:szCs w:val="20"/>
        </w:rPr>
        <w:t>a 1</w:t>
      </w:r>
      <w:r>
        <w:rPr>
          <w:rFonts w:ascii="Times New Roman" w:hAnsi="Times New Roman"/>
          <w:b/>
          <w:sz w:val="20"/>
          <w:szCs w:val="20"/>
        </w:rPr>
        <w:t>.</w:t>
      </w:r>
      <w:r w:rsidRPr="00BB5412">
        <w:rPr>
          <w:rFonts w:ascii="Times New Roman" w:hAnsi="Times New Roman"/>
          <w:sz w:val="20"/>
          <w:szCs w:val="20"/>
        </w:rPr>
        <w:t xml:space="preserve"> </w:t>
      </w:r>
      <w:r>
        <w:rPr>
          <w:rFonts w:ascii="Times New Roman" w:hAnsi="Times New Roman"/>
          <w:sz w:val="20"/>
          <w:szCs w:val="20"/>
        </w:rPr>
        <w:t>Título descriptivo. (Deben</w:t>
      </w:r>
      <w:r w:rsidRPr="00BB5412">
        <w:rPr>
          <w:rFonts w:ascii="Times New Roman" w:hAnsi="Times New Roman"/>
          <w:sz w:val="20"/>
          <w:szCs w:val="20"/>
        </w:rPr>
        <w:t xml:space="preserve"> enumerars</w:t>
      </w:r>
      <w:r>
        <w:rPr>
          <w:rFonts w:ascii="Times New Roman" w:hAnsi="Times New Roman"/>
          <w:sz w:val="20"/>
          <w:szCs w:val="20"/>
        </w:rPr>
        <w:t>e</w:t>
      </w:r>
      <w:r w:rsidRPr="00BB5412">
        <w:rPr>
          <w:rFonts w:ascii="Times New Roman" w:hAnsi="Times New Roman"/>
          <w:sz w:val="20"/>
          <w:szCs w:val="20"/>
        </w:rPr>
        <w:t xml:space="preserve"> correlativamente: 1, 2, 3…)</w:t>
      </w:r>
    </w:p>
    <w:p w14:paraId="49880247" w14:textId="77777777" w:rsidR="003D6EC3" w:rsidRPr="00BB5412" w:rsidRDefault="003D6EC3" w:rsidP="003D6EC3">
      <w:pPr>
        <w:spacing w:line="240" w:lineRule="auto"/>
        <w:jc w:val="center"/>
        <w:rPr>
          <w:rFonts w:ascii="Times New Roman" w:hAnsi="Times New Roman"/>
          <w:sz w:val="20"/>
          <w:szCs w:val="20"/>
        </w:rPr>
      </w:pPr>
      <w:r w:rsidRPr="00BB5412">
        <w:rPr>
          <w:rFonts w:ascii="Times New Roman" w:hAnsi="Times New Roman"/>
          <w:sz w:val="20"/>
          <w:szCs w:val="20"/>
        </w:rPr>
        <w:lastRenderedPageBreak/>
        <w:t xml:space="preserve">Para Tablas/ Figuras/ Imágenes. </w:t>
      </w:r>
    </w:p>
    <w:p w14:paraId="01CC41FA" w14:textId="77777777" w:rsidR="003D6EC3" w:rsidRPr="00BB5412" w:rsidRDefault="00467248" w:rsidP="003D6EC3">
      <w:pPr>
        <w:spacing w:line="240" w:lineRule="auto"/>
        <w:jc w:val="center"/>
        <w:rPr>
          <w:rFonts w:ascii="Times New Roman" w:hAnsi="Times New Roman"/>
          <w:sz w:val="20"/>
          <w:szCs w:val="20"/>
        </w:rPr>
      </w:pPr>
      <w:r>
        <w:rPr>
          <w:noProof/>
        </w:rPr>
        <mc:AlternateContent>
          <mc:Choice Requires="wps">
            <w:drawing>
              <wp:anchor distT="0" distB="0" distL="114300" distR="114300" simplePos="0" relativeHeight="251658240" behindDoc="0" locked="0" layoutInCell="1" allowOverlap="1" wp14:anchorId="641F73B2" wp14:editId="25A669AE">
                <wp:simplePos x="0" y="0"/>
                <wp:positionH relativeFrom="column">
                  <wp:posOffset>1109345</wp:posOffset>
                </wp:positionH>
                <wp:positionV relativeFrom="paragraph">
                  <wp:posOffset>223520</wp:posOffset>
                </wp:positionV>
                <wp:extent cx="3324225" cy="648970"/>
                <wp:effectExtent l="9525" t="8255"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4225" cy="648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4E62B772" id="Rectangle 2" o:spid="_x0000_s1026" style="position:absolute;margin-left:87.35pt;margin-top:17.6pt;width:261.75pt;height:5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"/>
            </w:pict>
          </mc:Fallback>
        </mc:AlternateContent>
      </w:r>
      <w:r w:rsidR="003D6EC3">
        <w:rPr>
          <w:rFonts w:ascii="Times New Roman" w:hAnsi="Times New Roman"/>
          <w:sz w:val="20"/>
          <w:szCs w:val="20"/>
        </w:rPr>
        <w:t>Formato: 10</w:t>
      </w:r>
      <w:r w:rsidR="003D6EC3" w:rsidRPr="00BB5412">
        <w:rPr>
          <w:rFonts w:ascii="Times New Roman" w:hAnsi="Times New Roman"/>
          <w:sz w:val="20"/>
          <w:szCs w:val="20"/>
        </w:rPr>
        <w:t xml:space="preserve"> puntos/ Centrado/ </w:t>
      </w:r>
      <w:r w:rsidR="003D6EC3">
        <w:rPr>
          <w:rFonts w:ascii="Times New Roman" w:hAnsi="Times New Roman"/>
          <w:sz w:val="20"/>
          <w:szCs w:val="20"/>
        </w:rPr>
        <w:t>Encima de la selección</w:t>
      </w:r>
    </w:p>
    <w:p w14:paraId="140BC1AE" w14:textId="77777777" w:rsidR="00BB5412" w:rsidRDefault="00BB5412" w:rsidP="00BB5412">
      <w:pPr>
        <w:spacing w:line="240" w:lineRule="auto"/>
        <w:ind w:firstLine="284"/>
        <w:jc w:val="both"/>
        <w:rPr>
          <w:rFonts w:ascii="Times New Roman" w:hAnsi="Times New Roman"/>
          <w:sz w:val="24"/>
          <w:szCs w:val="24"/>
        </w:rPr>
      </w:pPr>
    </w:p>
    <w:p w14:paraId="2211E9FC" w14:textId="77777777" w:rsidR="00BB5412" w:rsidRDefault="00BB5412" w:rsidP="00BB5412">
      <w:pPr>
        <w:spacing w:line="240" w:lineRule="auto"/>
        <w:ind w:firstLine="284"/>
        <w:jc w:val="both"/>
        <w:rPr>
          <w:rFonts w:ascii="Times New Roman" w:hAnsi="Times New Roman"/>
          <w:sz w:val="24"/>
          <w:szCs w:val="24"/>
        </w:rPr>
      </w:pPr>
    </w:p>
    <w:p w14:paraId="2E61AD5A" w14:textId="77777777" w:rsidR="00F77C36" w:rsidRDefault="00F77C36" w:rsidP="006D0211">
      <w:pPr>
        <w:spacing w:line="240" w:lineRule="auto"/>
        <w:jc w:val="both"/>
        <w:rPr>
          <w:rFonts w:ascii="Times New Roman" w:hAnsi="Times New Roman"/>
          <w:b/>
          <w:i/>
          <w:sz w:val="26"/>
          <w:szCs w:val="26"/>
        </w:rPr>
      </w:pPr>
    </w:p>
    <w:p w14:paraId="4DD6792C" w14:textId="20F69292" w:rsidR="002B7CA3" w:rsidRPr="00423E1C" w:rsidRDefault="002B7CA3" w:rsidP="006D0211">
      <w:pPr>
        <w:spacing w:line="240" w:lineRule="auto"/>
        <w:jc w:val="both"/>
        <w:rPr>
          <w:rFonts w:ascii="Times New Roman" w:hAnsi="Times New Roman"/>
          <w:b/>
          <w:sz w:val="26"/>
          <w:szCs w:val="26"/>
        </w:rPr>
      </w:pPr>
      <w:r w:rsidRPr="00423E1C">
        <w:rPr>
          <w:rFonts w:ascii="Times New Roman" w:hAnsi="Times New Roman"/>
          <w:b/>
          <w:i/>
          <w:sz w:val="26"/>
          <w:szCs w:val="26"/>
        </w:rPr>
        <w:t>1.</w:t>
      </w:r>
      <w:r>
        <w:rPr>
          <w:rFonts w:ascii="Times New Roman" w:hAnsi="Times New Roman"/>
          <w:b/>
          <w:i/>
          <w:sz w:val="26"/>
          <w:szCs w:val="26"/>
        </w:rPr>
        <w:t>2</w:t>
      </w:r>
      <w:r w:rsidRPr="00423E1C">
        <w:rPr>
          <w:rFonts w:ascii="Times New Roman" w:hAnsi="Times New Roman"/>
          <w:b/>
          <w:i/>
          <w:sz w:val="26"/>
          <w:szCs w:val="26"/>
        </w:rPr>
        <w:t xml:space="preserve">. </w:t>
      </w:r>
      <w:r w:rsidR="002D483B">
        <w:rPr>
          <w:rFonts w:ascii="Times New Roman" w:hAnsi="Times New Roman"/>
          <w:b/>
          <w:i/>
          <w:sz w:val="26"/>
          <w:szCs w:val="26"/>
        </w:rPr>
        <w:t>Objetivos</w:t>
      </w:r>
      <w:r w:rsidRPr="002B7CA3">
        <w:rPr>
          <w:rFonts w:ascii="Times New Roman" w:hAnsi="Times New Roman"/>
          <w:b/>
          <w:i/>
          <w:sz w:val="26"/>
          <w:szCs w:val="26"/>
        </w:rPr>
        <w:t xml:space="preserve"> </w:t>
      </w:r>
    </w:p>
    <w:p w14:paraId="64CA6579" w14:textId="75735CDD" w:rsidR="00F11BAF" w:rsidRPr="00F11BAF" w:rsidRDefault="00F11BAF" w:rsidP="00F11BAF">
      <w:pPr>
        <w:spacing w:line="240" w:lineRule="auto"/>
        <w:ind w:firstLine="284"/>
        <w:jc w:val="both"/>
        <w:rPr>
          <w:rFonts w:ascii="Times New Roman" w:hAnsi="Times New Roman"/>
          <w:sz w:val="24"/>
          <w:szCs w:val="24"/>
        </w:rPr>
      </w:pPr>
      <w:r>
        <w:rPr>
          <w:rFonts w:ascii="Times New Roman" w:hAnsi="Times New Roman"/>
          <w:sz w:val="24"/>
          <w:szCs w:val="24"/>
        </w:rPr>
        <w:t xml:space="preserve">En este estudio preliminar hemos definido los siguientes objetivos: </w:t>
      </w:r>
    </w:p>
    <w:p w14:paraId="1EC71D97" w14:textId="423995DA" w:rsidR="00F11BAF" w:rsidRDefault="00F11BAF" w:rsidP="00F77C36">
      <w:pPr>
        <w:pStyle w:val="ListParagraph"/>
        <w:numPr>
          <w:ilvl w:val="0"/>
          <w:numId w:val="9"/>
        </w:numPr>
        <w:spacing w:line="240" w:lineRule="auto"/>
        <w:jc w:val="both"/>
        <w:rPr>
          <w:rFonts w:ascii="Times New Roman" w:hAnsi="Times New Roman"/>
          <w:sz w:val="24"/>
          <w:szCs w:val="24"/>
        </w:rPr>
      </w:pPr>
      <w:r w:rsidRPr="00F77C36">
        <w:rPr>
          <w:rFonts w:ascii="Times New Roman" w:hAnsi="Times New Roman"/>
          <w:sz w:val="24"/>
          <w:szCs w:val="24"/>
        </w:rPr>
        <w:t>Comprender el proceso de implementación de herramientas de IA en las prácticas de enseñanza y analizar su impacto en los enfoques de enseñanza de los docentes participantes y su percepción acerca del aprendizaje de sus estudiantes.</w:t>
      </w:r>
    </w:p>
    <w:p w14:paraId="3636A68F" w14:textId="77777777" w:rsidR="00F77C36" w:rsidRPr="00F77C36" w:rsidRDefault="00F77C36" w:rsidP="00F77C36">
      <w:pPr>
        <w:pStyle w:val="ListParagraph"/>
        <w:spacing w:line="240" w:lineRule="auto"/>
        <w:ind w:left="1004"/>
        <w:jc w:val="both"/>
        <w:rPr>
          <w:rFonts w:ascii="Times New Roman" w:hAnsi="Times New Roman"/>
          <w:sz w:val="24"/>
          <w:szCs w:val="24"/>
        </w:rPr>
      </w:pPr>
    </w:p>
    <w:p w14:paraId="43A3B557" w14:textId="37887360" w:rsidR="00F11BAF" w:rsidRPr="00F11BAF" w:rsidRDefault="00F11BAF" w:rsidP="00F77C36">
      <w:pPr>
        <w:pStyle w:val="ListParagraph"/>
        <w:numPr>
          <w:ilvl w:val="0"/>
          <w:numId w:val="9"/>
        </w:numPr>
        <w:spacing w:line="240" w:lineRule="auto"/>
        <w:jc w:val="both"/>
        <w:rPr>
          <w:rFonts w:ascii="Times New Roman" w:hAnsi="Times New Roman"/>
          <w:sz w:val="24"/>
          <w:szCs w:val="24"/>
        </w:rPr>
      </w:pPr>
      <w:r w:rsidRPr="00F11BAF">
        <w:rPr>
          <w:rFonts w:ascii="Times New Roman" w:hAnsi="Times New Roman"/>
          <w:sz w:val="24"/>
          <w:szCs w:val="24"/>
        </w:rPr>
        <w:t>Comprender en qué medida</w:t>
      </w:r>
      <w:r w:rsidR="00F77C36">
        <w:rPr>
          <w:rFonts w:ascii="Times New Roman" w:hAnsi="Times New Roman" w:hint="cs"/>
          <w:sz w:val="24"/>
          <w:szCs w:val="24"/>
          <w:rtl/>
          <w:lang w:bidi="he-IL"/>
        </w:rPr>
        <w:t xml:space="preserve"> </w:t>
      </w:r>
      <w:r w:rsidRPr="00F11BAF">
        <w:rPr>
          <w:rFonts w:ascii="Times New Roman" w:hAnsi="Times New Roman"/>
          <w:sz w:val="24"/>
          <w:szCs w:val="24"/>
        </w:rPr>
        <w:t xml:space="preserve">el proceso de alfabetización en IA y la implementación práctica de estas herramientas </w:t>
      </w:r>
      <w:r w:rsidR="00F77C36">
        <w:rPr>
          <w:rFonts w:ascii="Times New Roman" w:hAnsi="Times New Roman"/>
          <w:sz w:val="24"/>
          <w:szCs w:val="24"/>
        </w:rPr>
        <w:t xml:space="preserve">pueden contribuir </w:t>
      </w:r>
      <w:r w:rsidRPr="00F11BAF">
        <w:rPr>
          <w:rFonts w:ascii="Times New Roman" w:hAnsi="Times New Roman"/>
          <w:sz w:val="24"/>
          <w:szCs w:val="24"/>
        </w:rPr>
        <w:t>a un cambio de una pedagogía de transmisión centrada en el docente a una pedagogía de transformación centrada en el alumno.</w:t>
      </w:r>
    </w:p>
    <w:p w14:paraId="7A709109" w14:textId="1B15C392" w:rsidR="00F11BAF" w:rsidRPr="00F11BAF" w:rsidRDefault="00F11BAF" w:rsidP="00F11BAF">
      <w:pPr>
        <w:spacing w:line="240" w:lineRule="auto"/>
        <w:ind w:firstLine="284"/>
        <w:jc w:val="both"/>
        <w:rPr>
          <w:rFonts w:ascii="Times New Roman" w:hAnsi="Times New Roman"/>
          <w:sz w:val="24"/>
          <w:szCs w:val="24"/>
        </w:rPr>
      </w:pPr>
      <w:r w:rsidRPr="00F11BAF">
        <w:rPr>
          <w:rFonts w:ascii="Times New Roman" w:hAnsi="Times New Roman"/>
          <w:sz w:val="24"/>
          <w:szCs w:val="24"/>
        </w:rPr>
        <w:t xml:space="preserve">La pregunta de investigación y sus </w:t>
      </w:r>
      <w:proofErr w:type="spellStart"/>
      <w:r w:rsidRPr="00F11BAF">
        <w:rPr>
          <w:rFonts w:ascii="Times New Roman" w:hAnsi="Times New Roman"/>
          <w:sz w:val="24"/>
          <w:szCs w:val="24"/>
        </w:rPr>
        <w:t>sub</w:t>
      </w:r>
      <w:r w:rsidR="00F77C36">
        <w:rPr>
          <w:rFonts w:ascii="Times New Roman" w:hAnsi="Times New Roman"/>
          <w:sz w:val="24"/>
          <w:szCs w:val="24"/>
        </w:rPr>
        <w:t>-</w:t>
      </w:r>
      <w:r w:rsidRPr="00F11BAF">
        <w:rPr>
          <w:rFonts w:ascii="Times New Roman" w:hAnsi="Times New Roman"/>
          <w:sz w:val="24"/>
          <w:szCs w:val="24"/>
        </w:rPr>
        <w:t>preguntas</w:t>
      </w:r>
      <w:proofErr w:type="spellEnd"/>
      <w:r w:rsidRPr="00F11BAF">
        <w:rPr>
          <w:rFonts w:ascii="Times New Roman" w:hAnsi="Times New Roman"/>
          <w:sz w:val="24"/>
          <w:szCs w:val="24"/>
        </w:rPr>
        <w:t xml:space="preserve"> son las siguientes:</w:t>
      </w:r>
    </w:p>
    <w:p w14:paraId="4B78FC95" w14:textId="5FCDB932" w:rsidR="00F11BAF" w:rsidRPr="00F11BAF" w:rsidRDefault="00F11BAF" w:rsidP="00F77C36">
      <w:pPr>
        <w:pStyle w:val="ListParagraph"/>
        <w:numPr>
          <w:ilvl w:val="0"/>
          <w:numId w:val="9"/>
        </w:numPr>
        <w:spacing w:line="240" w:lineRule="auto"/>
        <w:jc w:val="both"/>
        <w:rPr>
          <w:rFonts w:ascii="Times New Roman" w:hAnsi="Times New Roman"/>
          <w:sz w:val="24"/>
          <w:szCs w:val="24"/>
        </w:rPr>
      </w:pPr>
      <w:bookmarkStart w:id="0" w:name="_Hlk185086805"/>
      <w:r w:rsidRPr="00F11BAF">
        <w:rPr>
          <w:rFonts w:ascii="Times New Roman" w:hAnsi="Times New Roman"/>
          <w:sz w:val="24"/>
          <w:szCs w:val="24"/>
        </w:rPr>
        <w:t xml:space="preserve">¿En qué medida la alfabetización en IA y su implementación efectiva impacta en las concepciones </w:t>
      </w:r>
      <w:r>
        <w:rPr>
          <w:rFonts w:ascii="Times New Roman" w:hAnsi="Times New Roman"/>
          <w:sz w:val="24"/>
          <w:szCs w:val="24"/>
        </w:rPr>
        <w:t xml:space="preserve">y en las prácticas de enseñanza </w:t>
      </w:r>
      <w:r w:rsidRPr="00F11BAF">
        <w:rPr>
          <w:rFonts w:ascii="Times New Roman" w:hAnsi="Times New Roman"/>
          <w:sz w:val="24"/>
          <w:szCs w:val="24"/>
        </w:rPr>
        <w:t>de los docentes?</w:t>
      </w:r>
    </w:p>
    <w:p w14:paraId="7B7EB2C6" w14:textId="77777777" w:rsidR="00F11BAF" w:rsidRPr="00F11BAF" w:rsidRDefault="00F11BAF" w:rsidP="00F11BAF">
      <w:pPr>
        <w:pStyle w:val="ListParagraph"/>
        <w:numPr>
          <w:ilvl w:val="0"/>
          <w:numId w:val="8"/>
        </w:numPr>
        <w:spacing w:line="240" w:lineRule="auto"/>
        <w:jc w:val="both"/>
        <w:rPr>
          <w:rFonts w:ascii="Times New Roman" w:hAnsi="Times New Roman"/>
          <w:sz w:val="24"/>
          <w:szCs w:val="24"/>
        </w:rPr>
      </w:pPr>
      <w:r w:rsidRPr="00F11BAF">
        <w:rPr>
          <w:rFonts w:ascii="Times New Roman" w:hAnsi="Times New Roman"/>
          <w:sz w:val="24"/>
          <w:szCs w:val="24"/>
        </w:rPr>
        <w:t>¿Es posible identificar en la percepción de los docentes, indicios de cambio de una pedagogía centrada en el docente a una pedagogía de centrada en el alumno?</w:t>
      </w:r>
    </w:p>
    <w:p w14:paraId="469D3D2E" w14:textId="54420A60" w:rsidR="00F11BAF" w:rsidRPr="00F11BAF" w:rsidRDefault="00F11BAF" w:rsidP="00F11BAF">
      <w:pPr>
        <w:pStyle w:val="ListParagraph"/>
        <w:numPr>
          <w:ilvl w:val="0"/>
          <w:numId w:val="8"/>
        </w:numPr>
        <w:spacing w:line="240" w:lineRule="auto"/>
        <w:jc w:val="both"/>
        <w:rPr>
          <w:rFonts w:ascii="Times New Roman" w:hAnsi="Times New Roman"/>
          <w:sz w:val="24"/>
          <w:szCs w:val="24"/>
        </w:rPr>
      </w:pPr>
      <w:proofErr w:type="gramStart"/>
      <w:r w:rsidRPr="00F11BAF">
        <w:rPr>
          <w:rFonts w:ascii="Times New Roman" w:hAnsi="Times New Roman"/>
          <w:sz w:val="24"/>
          <w:szCs w:val="24"/>
        </w:rPr>
        <w:t xml:space="preserve">De qué manera esas prácticas, según la percepción de los docentes, </w:t>
      </w:r>
      <w:r w:rsidR="00F77C36">
        <w:rPr>
          <w:rFonts w:ascii="Times New Roman" w:hAnsi="Times New Roman"/>
          <w:sz w:val="24"/>
          <w:szCs w:val="24"/>
        </w:rPr>
        <w:t xml:space="preserve">podrían </w:t>
      </w:r>
      <w:r w:rsidR="00F77C36" w:rsidRPr="00F11BAF">
        <w:rPr>
          <w:rFonts w:ascii="Times New Roman" w:hAnsi="Times New Roman"/>
          <w:sz w:val="24"/>
          <w:szCs w:val="24"/>
        </w:rPr>
        <w:t>enriquece</w:t>
      </w:r>
      <w:r w:rsidR="00F77C36">
        <w:rPr>
          <w:rFonts w:ascii="Times New Roman" w:hAnsi="Times New Roman"/>
          <w:sz w:val="24"/>
          <w:szCs w:val="24"/>
        </w:rPr>
        <w:t>r</w:t>
      </w:r>
      <w:r w:rsidR="00F77C36" w:rsidRPr="00F11BAF">
        <w:rPr>
          <w:rFonts w:ascii="Times New Roman" w:hAnsi="Times New Roman"/>
          <w:sz w:val="24"/>
          <w:szCs w:val="24"/>
        </w:rPr>
        <w:t xml:space="preserve"> </w:t>
      </w:r>
      <w:r w:rsidRPr="00F11BAF">
        <w:rPr>
          <w:rFonts w:ascii="Times New Roman" w:hAnsi="Times New Roman"/>
          <w:sz w:val="24"/>
          <w:szCs w:val="24"/>
        </w:rPr>
        <w:t>las habilidades cognitivas de los alumnos?</w:t>
      </w:r>
      <w:proofErr w:type="gramEnd"/>
    </w:p>
    <w:p w14:paraId="1940F33E" w14:textId="738F7C9B" w:rsidR="00F11BAF" w:rsidRPr="00F11BAF" w:rsidRDefault="00F11BAF" w:rsidP="00F11BAF">
      <w:pPr>
        <w:pStyle w:val="ListParagraph"/>
        <w:numPr>
          <w:ilvl w:val="0"/>
          <w:numId w:val="8"/>
        </w:numPr>
        <w:spacing w:line="240" w:lineRule="auto"/>
        <w:jc w:val="both"/>
        <w:rPr>
          <w:rFonts w:ascii="Times New Roman" w:hAnsi="Times New Roman"/>
          <w:sz w:val="24"/>
          <w:szCs w:val="24"/>
        </w:rPr>
      </w:pPr>
      <w:r w:rsidRPr="00F11BAF">
        <w:rPr>
          <w:rFonts w:ascii="Times New Roman" w:hAnsi="Times New Roman"/>
          <w:sz w:val="24"/>
          <w:szCs w:val="24"/>
        </w:rPr>
        <w:t>¿De qué manera los docentes perciben la implementación de herramientas de IA como un aporte a su práctica de enseñanza?</w:t>
      </w:r>
      <w:bookmarkEnd w:id="0"/>
    </w:p>
    <w:p w14:paraId="3131395E" w14:textId="0494DE58" w:rsidR="002B7CA3" w:rsidRPr="00423E1C" w:rsidRDefault="002B7CA3" w:rsidP="002B7CA3">
      <w:pPr>
        <w:spacing w:line="240" w:lineRule="auto"/>
        <w:jc w:val="both"/>
        <w:rPr>
          <w:rFonts w:ascii="Times New Roman" w:hAnsi="Times New Roman"/>
          <w:b/>
          <w:sz w:val="26"/>
          <w:szCs w:val="26"/>
        </w:rPr>
      </w:pPr>
      <w:r w:rsidRPr="00423E1C">
        <w:rPr>
          <w:rFonts w:ascii="Times New Roman" w:hAnsi="Times New Roman"/>
          <w:b/>
          <w:i/>
          <w:sz w:val="26"/>
          <w:szCs w:val="26"/>
        </w:rPr>
        <w:t>1.</w:t>
      </w:r>
      <w:r>
        <w:rPr>
          <w:rFonts w:ascii="Times New Roman" w:hAnsi="Times New Roman"/>
          <w:b/>
          <w:i/>
          <w:sz w:val="26"/>
          <w:szCs w:val="26"/>
        </w:rPr>
        <w:t>3</w:t>
      </w:r>
      <w:r w:rsidRPr="00423E1C">
        <w:rPr>
          <w:rFonts w:ascii="Times New Roman" w:hAnsi="Times New Roman"/>
          <w:b/>
          <w:i/>
          <w:sz w:val="26"/>
          <w:szCs w:val="26"/>
        </w:rPr>
        <w:t xml:space="preserve">. </w:t>
      </w:r>
      <w:r w:rsidR="002D483B">
        <w:rPr>
          <w:rFonts w:ascii="Times New Roman" w:hAnsi="Times New Roman"/>
          <w:b/>
          <w:i/>
          <w:sz w:val="26"/>
          <w:szCs w:val="26"/>
        </w:rPr>
        <w:t>Metodología</w:t>
      </w:r>
      <w:r w:rsidRPr="002B7CA3">
        <w:rPr>
          <w:rFonts w:ascii="Times New Roman" w:hAnsi="Times New Roman"/>
          <w:b/>
          <w:i/>
          <w:sz w:val="26"/>
          <w:szCs w:val="26"/>
        </w:rPr>
        <w:t xml:space="preserve"> </w:t>
      </w:r>
    </w:p>
    <w:p w14:paraId="69F7FFFD" w14:textId="3B69A7F7" w:rsidR="006D0211" w:rsidRDefault="006D0211" w:rsidP="002B7CA3">
      <w:pPr>
        <w:spacing w:line="240" w:lineRule="auto"/>
        <w:ind w:firstLine="284"/>
        <w:jc w:val="both"/>
      </w:pPr>
      <w:r w:rsidRPr="006D0211">
        <w:rPr>
          <w:rFonts w:ascii="Times New Roman" w:hAnsi="Times New Roman"/>
          <w:sz w:val="24"/>
          <w:szCs w:val="24"/>
        </w:rPr>
        <w:t>Se trata de una investigación de corte cualitativo</w:t>
      </w:r>
      <w:r>
        <w:rPr>
          <w:rFonts w:ascii="Times New Roman" w:hAnsi="Times New Roman"/>
          <w:sz w:val="24"/>
          <w:szCs w:val="24"/>
        </w:rPr>
        <w:t>,</w:t>
      </w:r>
      <w:r w:rsidRPr="006D0211">
        <w:rPr>
          <w:rFonts w:ascii="Times New Roman" w:hAnsi="Times New Roman"/>
          <w:sz w:val="24"/>
          <w:szCs w:val="24"/>
        </w:rPr>
        <w:t xml:space="preserve"> basada en </w:t>
      </w:r>
      <w:r>
        <w:rPr>
          <w:rFonts w:ascii="Times New Roman" w:hAnsi="Times New Roman"/>
          <w:sz w:val="24"/>
          <w:szCs w:val="24"/>
        </w:rPr>
        <w:t xml:space="preserve">la metodología del </w:t>
      </w:r>
      <w:r w:rsidRPr="006D0211">
        <w:rPr>
          <w:rFonts w:ascii="Times New Roman" w:hAnsi="Times New Roman"/>
          <w:sz w:val="24"/>
          <w:szCs w:val="24"/>
        </w:rPr>
        <w:t>estudio de casos. El análisis de datos se realizó utilizando la metodología de análisis temático de las entrevistas en profundidad a los docentes participantes de la investigación.</w:t>
      </w:r>
      <w:r>
        <w:t xml:space="preserve"> </w:t>
      </w:r>
    </w:p>
    <w:p w14:paraId="25171EDE" w14:textId="395FB7E4" w:rsidR="006D0211" w:rsidRDefault="006D0211" w:rsidP="006D0211">
      <w:pPr>
        <w:spacing w:line="240" w:lineRule="auto"/>
        <w:ind w:firstLine="284"/>
        <w:jc w:val="both"/>
        <w:rPr>
          <w:rFonts w:ascii="Times New Roman" w:hAnsi="Times New Roman"/>
          <w:sz w:val="24"/>
          <w:szCs w:val="24"/>
        </w:rPr>
      </w:pPr>
      <w:r w:rsidRPr="006D0211">
        <w:rPr>
          <w:rFonts w:ascii="Times New Roman" w:hAnsi="Times New Roman"/>
          <w:sz w:val="24"/>
          <w:szCs w:val="24"/>
        </w:rPr>
        <w:t xml:space="preserve">Leonard Stenhouse identificó en uno de sus clásicos, cuatro grandes estilos de estudios de casos; etnográficos, evaluativos, educacionales y los estudios basados en la metodología de investigación-acción. A los efectos de nuestro estudio, podemos destacar </w:t>
      </w:r>
      <w:r w:rsidR="00C33652">
        <w:rPr>
          <w:rFonts w:ascii="Times New Roman" w:hAnsi="Times New Roman"/>
          <w:sz w:val="24"/>
          <w:szCs w:val="24"/>
        </w:rPr>
        <w:t xml:space="preserve">la </w:t>
      </w:r>
      <w:r w:rsidRPr="006D0211">
        <w:rPr>
          <w:rFonts w:ascii="Times New Roman" w:hAnsi="Times New Roman"/>
          <w:sz w:val="24"/>
          <w:szCs w:val="24"/>
        </w:rPr>
        <w:t>educacional, como la metodología que se interesa principalmente por la comprensión de la acción educativa. (</w:t>
      </w:r>
      <w:r w:rsidR="0044009F">
        <w:rPr>
          <w:rFonts w:ascii="Times New Roman" w:hAnsi="Times New Roman"/>
          <w:sz w:val="24"/>
          <w:szCs w:val="24"/>
        </w:rPr>
        <w:fldChar w:fldCharType="begin"/>
      </w:r>
      <w:r w:rsidR="0044009F">
        <w:rPr>
          <w:rFonts w:ascii="Times New Roman" w:hAnsi="Times New Roman"/>
          <w:sz w:val="24"/>
          <w:szCs w:val="24"/>
        </w:rPr>
        <w:instrText xml:space="preserve"> ADDIN EN.CITE &lt;EndNote&gt;&lt;Cite&gt;&lt;Author&gt;Stenhouse&lt;/Author&gt;&lt;Year&gt;1991&lt;/Year&gt;&lt;RecNum&gt;981&lt;/RecNum&gt;&lt;DisplayText&gt;(Stenhouse, 1991)&lt;/DisplayText&gt;&lt;record&gt;&lt;rec-number&gt;981&lt;/rec-number&gt;&lt;foreign-keys&gt;&lt;key app="EN" db-id="etrvafa2bwwsvae2p9uvt22xvadtawsae50d" timestamp="0"&gt;981&lt;/key&gt;&lt;/foreign-keys&gt;&lt;ref-type name="Book"&gt;6&lt;/ref-type&gt;&lt;contributors&gt;&lt;authors&gt;&lt;author&gt;Stenhouse, L.&lt;/author&gt;&lt;/authors&gt;&lt;/contributors&gt;&lt;titles&gt;&lt;title&gt;Investigación y desarrollo del currículum&lt;/title&gt;&lt;/titles&gt;&lt;dates&gt;&lt;year&gt;1991&lt;/year&gt;&lt;/dates&gt;&lt;publisher&gt;Ediciones Morata&lt;/publisher&gt;&lt;isbn&gt;8471122200&lt;/isbn&gt;&lt;urls&gt;&lt;/urls&gt;&lt;/record&gt;&lt;/Cite&gt;&lt;/EndNote&gt;</w:instrText>
      </w:r>
      <w:r w:rsidR="0044009F">
        <w:rPr>
          <w:rFonts w:ascii="Times New Roman" w:hAnsi="Times New Roman"/>
          <w:sz w:val="24"/>
          <w:szCs w:val="24"/>
        </w:rPr>
        <w:fldChar w:fldCharType="separate"/>
      </w:r>
      <w:r w:rsidR="0044009F">
        <w:rPr>
          <w:rFonts w:ascii="Times New Roman" w:hAnsi="Times New Roman"/>
          <w:noProof/>
          <w:sz w:val="24"/>
          <w:szCs w:val="24"/>
        </w:rPr>
        <w:t>(Stenhouse, 1991)</w:t>
      </w:r>
      <w:r w:rsidR="0044009F">
        <w:rPr>
          <w:rFonts w:ascii="Times New Roman" w:hAnsi="Times New Roman"/>
          <w:sz w:val="24"/>
          <w:szCs w:val="24"/>
        </w:rPr>
        <w:fldChar w:fldCharType="end"/>
      </w:r>
      <w:r w:rsidRPr="006D0211">
        <w:rPr>
          <w:rFonts w:ascii="Times New Roman" w:hAnsi="Times New Roman"/>
          <w:sz w:val="24"/>
          <w:szCs w:val="24"/>
        </w:rPr>
        <w:t xml:space="preserve">. </w:t>
      </w:r>
    </w:p>
    <w:p w14:paraId="037F24A5" w14:textId="125BBAE5" w:rsidR="006D0211" w:rsidRDefault="00F82AFF" w:rsidP="006D0211">
      <w:pPr>
        <w:spacing w:line="240" w:lineRule="auto"/>
        <w:ind w:firstLine="284"/>
        <w:jc w:val="both"/>
        <w:rPr>
          <w:rFonts w:ascii="Times New Roman" w:hAnsi="Times New Roman"/>
          <w:sz w:val="24"/>
          <w:szCs w:val="24"/>
        </w:rPr>
      </w:pPr>
      <w:r w:rsidRPr="00F82AFF">
        <w:rPr>
          <w:rFonts w:ascii="Times New Roman" w:hAnsi="Times New Roman"/>
          <w:sz w:val="24"/>
          <w:szCs w:val="24"/>
        </w:rPr>
        <w:t>Robert Yin (defin</w:t>
      </w:r>
      <w:r w:rsidR="00C33652">
        <w:rPr>
          <w:rFonts w:ascii="Times New Roman" w:hAnsi="Times New Roman"/>
          <w:sz w:val="24"/>
          <w:szCs w:val="24"/>
        </w:rPr>
        <w:t>ía</w:t>
      </w:r>
      <w:r w:rsidRPr="00F82AFF">
        <w:rPr>
          <w:rFonts w:ascii="Times New Roman" w:hAnsi="Times New Roman"/>
          <w:sz w:val="24"/>
          <w:szCs w:val="24"/>
        </w:rPr>
        <w:t xml:space="preserve"> tres tipos de estudios de casos; el </w:t>
      </w:r>
      <w:r w:rsidR="0027333D" w:rsidRPr="00F82AFF">
        <w:rPr>
          <w:rFonts w:ascii="Times New Roman" w:hAnsi="Times New Roman"/>
          <w:sz w:val="24"/>
          <w:szCs w:val="24"/>
        </w:rPr>
        <w:t>exploratorio</w:t>
      </w:r>
      <w:r w:rsidRPr="00F82AFF">
        <w:rPr>
          <w:rFonts w:ascii="Times New Roman" w:hAnsi="Times New Roman"/>
          <w:sz w:val="24"/>
          <w:szCs w:val="24"/>
        </w:rPr>
        <w:t>, el explicativo y el descriptivo</w:t>
      </w:r>
      <w:r>
        <w:rPr>
          <w:rFonts w:ascii="Times New Roman" w:hAnsi="Times New Roman"/>
          <w:sz w:val="24"/>
          <w:szCs w:val="24"/>
        </w:rPr>
        <w:t xml:space="preserve">. En </w:t>
      </w:r>
      <w:r w:rsidR="006D0211" w:rsidRPr="006D0211">
        <w:rPr>
          <w:rFonts w:ascii="Times New Roman" w:hAnsi="Times New Roman"/>
          <w:sz w:val="24"/>
          <w:szCs w:val="24"/>
        </w:rPr>
        <w:t xml:space="preserve">este estudio, consideramos que el enfoque más adecuado es el educacional, propuesto con componentes significativas del enfoque </w:t>
      </w:r>
      <w:r w:rsidR="0027333D" w:rsidRPr="006D0211">
        <w:rPr>
          <w:rFonts w:ascii="Times New Roman" w:hAnsi="Times New Roman"/>
          <w:sz w:val="24"/>
          <w:szCs w:val="24"/>
        </w:rPr>
        <w:t>exploratorio</w:t>
      </w:r>
      <w:r w:rsidR="006D0211" w:rsidRPr="006D0211">
        <w:rPr>
          <w:rFonts w:ascii="Times New Roman" w:hAnsi="Times New Roman"/>
          <w:sz w:val="24"/>
          <w:szCs w:val="24"/>
        </w:rPr>
        <w:t xml:space="preserve">, propuesto por Yin </w:t>
      </w:r>
      <w:r w:rsidR="0027333D">
        <w:rPr>
          <w:rFonts w:ascii="Times New Roman" w:hAnsi="Times New Roman"/>
          <w:sz w:val="24"/>
          <w:szCs w:val="24"/>
        </w:rPr>
        <w:fldChar w:fldCharType="begin"/>
      </w:r>
      <w:r w:rsidR="0027333D">
        <w:rPr>
          <w:rFonts w:ascii="Times New Roman" w:hAnsi="Times New Roman"/>
          <w:sz w:val="24"/>
          <w:szCs w:val="24"/>
        </w:rPr>
        <w:instrText xml:space="preserve"> ADDIN EN.CITE &lt;EndNote&gt;&lt;Cite&gt;&lt;Author&gt;Hollweck&lt;/Author&gt;&lt;Year&gt;2015&lt;/Year&gt;&lt;RecNum&gt;5311&lt;/RecNum&gt;&lt;DisplayText&gt;(Hollweck, 2015; Yin, 2009)&lt;/DisplayText&gt;&lt;record&gt;&lt;rec-number&gt;5311&lt;/rec-number&gt;&lt;foreign-keys&gt;&lt;key app="EN" db-id="etrvafa2bwwsvae2p9uvt22xvadtawsae50d" timestamp="1736439734"&gt;5311&lt;/key&gt;&lt;/foreign-keys&gt;&lt;ref-type name="Journal Article"&gt;17&lt;/ref-type&gt;&lt;contributors&gt;&lt;authors&gt;&lt;author&gt;Hollweck, Trista&lt;/author&gt;&lt;/authors&gt;&lt;/contributors&gt;&lt;titles&gt;&lt;title&gt;Robert K. Yin.(2014). Case Study Research Design and Methods&lt;/title&gt;&lt;secondary-title&gt;Canadian Journal of Program Evaluation&lt;/secondary-title&gt;&lt;/titles&gt;&lt;periodical&gt;&lt;full-title&gt;Canadian Journal of Program Evaluation&lt;/full-title&gt;&lt;/periodical&gt;&lt;pages&gt;108-110&lt;/pages&gt;&lt;volume&gt;30&lt;/volume&gt;&lt;number&gt;1&lt;/number&gt;&lt;dates&gt;&lt;year&gt;2015&lt;/year&gt;&lt;/dates&gt;&lt;isbn&gt;0834-1516&lt;/isbn&gt;&lt;urls&gt;&lt;/urls&gt;&lt;/record&gt;&lt;/Cite&gt;&lt;Cite&gt;&lt;Author&gt;Yin&lt;/Author&gt;&lt;Year&gt;2009&lt;/Year&gt;&lt;RecNum&gt;5310&lt;/RecNum&gt;&lt;record&gt;&lt;rec-number&gt;5310&lt;/rec-number&gt;&lt;foreign-keys&gt;&lt;key app="EN" db-id="etrvafa2bwwsvae2p9uvt22xvadtawsae50d" timestamp="1736439689"&gt;5310&lt;/key&gt;&lt;/foreign-keys&gt;&lt;ref-type name="Book"&gt;6&lt;/ref-type&gt;&lt;contributors&gt;&lt;authors&gt;&lt;author&gt;Yin, Robert K&lt;/author&gt;&lt;/authors&gt;&lt;/contributors&gt;&lt;titles&gt;&lt;title&gt;Case study research: Design and methods&lt;/title&gt;&lt;/titles&gt;&lt;volume&gt;5&lt;/volume&gt;&lt;dates&gt;&lt;year&gt;2009&lt;/year&gt;&lt;/dates&gt;&lt;publisher&gt;sage&lt;/publisher&gt;&lt;isbn&gt;1412960991&lt;/isbn&gt;&lt;urls&gt;&lt;/urls&gt;&lt;/record&gt;&lt;/Cite&gt;&lt;/EndNote&gt;</w:instrText>
      </w:r>
      <w:r w:rsidR="0027333D">
        <w:rPr>
          <w:rFonts w:ascii="Times New Roman" w:hAnsi="Times New Roman"/>
          <w:sz w:val="24"/>
          <w:szCs w:val="24"/>
        </w:rPr>
        <w:fldChar w:fldCharType="separate"/>
      </w:r>
      <w:r w:rsidR="0027333D">
        <w:rPr>
          <w:rFonts w:ascii="Times New Roman" w:hAnsi="Times New Roman"/>
          <w:noProof/>
          <w:sz w:val="24"/>
          <w:szCs w:val="24"/>
        </w:rPr>
        <w:t>(Hollweck, 2015; Yin, 2009)</w:t>
      </w:r>
      <w:r w:rsidR="0027333D">
        <w:rPr>
          <w:rFonts w:ascii="Times New Roman" w:hAnsi="Times New Roman"/>
          <w:sz w:val="24"/>
          <w:szCs w:val="24"/>
        </w:rPr>
        <w:fldChar w:fldCharType="end"/>
      </w:r>
      <w:r w:rsidR="006D0211" w:rsidRPr="006D0211">
        <w:rPr>
          <w:rFonts w:ascii="Times New Roman" w:hAnsi="Times New Roman"/>
          <w:sz w:val="24"/>
          <w:szCs w:val="24"/>
        </w:rPr>
        <w:t xml:space="preserve">; nuestro caso es instrumental, dado que nuestra intención es poder referir sus resultados a otras situaciones de enseñanza </w:t>
      </w:r>
      <w:r w:rsidR="0027333D">
        <w:rPr>
          <w:rFonts w:ascii="Times New Roman" w:hAnsi="Times New Roman"/>
          <w:sz w:val="24"/>
          <w:szCs w:val="24"/>
        </w:rPr>
        <w:fldChar w:fldCharType="begin"/>
      </w:r>
      <w:r w:rsidR="0027333D">
        <w:rPr>
          <w:rFonts w:ascii="Times New Roman" w:hAnsi="Times New Roman"/>
          <w:sz w:val="24"/>
          <w:szCs w:val="24"/>
        </w:rPr>
        <w:instrText xml:space="preserve"> ADDIN EN.CITE &lt;EndNote&gt;&lt;Cite&gt;&lt;Author&gt;Stake&lt;/Author&gt;&lt;Year&gt;1995&lt;/Year&gt;&lt;RecNum&gt;1188&lt;/RecNum&gt;&lt;DisplayText&gt;(Stake, 1995)&lt;/DisplayText&gt;&lt;record&gt;&lt;rec-number&gt;1188&lt;/rec-number&gt;&lt;foreign-keys&gt;&lt;key app="EN" db-id="etrvafa2bwwsvae2p9uvt22xvadtawsae50d" timestamp="0"&gt;1188&lt;/key&gt;&lt;/foreign-keys&gt;&lt;ref-type name="Book"&gt;6&lt;/ref-type&gt;&lt;contributors&gt;&lt;authors&gt;&lt;author&gt;Stake, Robert E&lt;/author&gt;&lt;/authors&gt;&lt;/contributors&gt;&lt;titles&gt;&lt;title&gt;The art of case study research&lt;/title&gt;&lt;/titles&gt;&lt;dates&gt;&lt;year&gt;1995&lt;/year&gt;&lt;/dates&gt;&lt;pub-location&gt;USA&lt;/pub-location&gt;&lt;publisher&gt;Sage&lt;/publisher&gt;&lt;isbn&gt;080395767X&lt;/isbn&gt;&lt;urls&gt;&lt;/urls&gt;&lt;/record&gt;&lt;/Cite&gt;&lt;/EndNote&gt;</w:instrText>
      </w:r>
      <w:r w:rsidR="0027333D">
        <w:rPr>
          <w:rFonts w:ascii="Times New Roman" w:hAnsi="Times New Roman"/>
          <w:sz w:val="24"/>
          <w:szCs w:val="24"/>
        </w:rPr>
        <w:fldChar w:fldCharType="separate"/>
      </w:r>
      <w:r w:rsidR="0027333D">
        <w:rPr>
          <w:rFonts w:ascii="Times New Roman" w:hAnsi="Times New Roman"/>
          <w:noProof/>
          <w:sz w:val="24"/>
          <w:szCs w:val="24"/>
        </w:rPr>
        <w:t>(Stake, 1995)</w:t>
      </w:r>
      <w:r w:rsidR="0027333D">
        <w:rPr>
          <w:rFonts w:ascii="Times New Roman" w:hAnsi="Times New Roman"/>
          <w:sz w:val="24"/>
          <w:szCs w:val="24"/>
        </w:rPr>
        <w:fldChar w:fldCharType="end"/>
      </w:r>
      <w:r w:rsidR="006D0211" w:rsidRPr="006D0211">
        <w:rPr>
          <w:rFonts w:ascii="Times New Roman" w:hAnsi="Times New Roman"/>
          <w:sz w:val="24"/>
          <w:szCs w:val="24"/>
        </w:rPr>
        <w:t xml:space="preserve">, y en términos de </w:t>
      </w:r>
      <w:r w:rsidR="0027333D">
        <w:rPr>
          <w:rFonts w:ascii="Times New Roman" w:hAnsi="Times New Roman"/>
          <w:sz w:val="24"/>
          <w:szCs w:val="24"/>
        </w:rPr>
        <w:fldChar w:fldCharType="begin"/>
      </w:r>
      <w:r w:rsidR="0027333D">
        <w:rPr>
          <w:rFonts w:ascii="Times New Roman" w:hAnsi="Times New Roman"/>
          <w:sz w:val="24"/>
          <w:szCs w:val="24"/>
        </w:rPr>
        <w:instrText xml:space="preserve"> ADDIN EN.CITE &lt;EndNote&gt;&lt;Cite&gt;&lt;Author&gt;Hyett&lt;/Author&gt;&lt;Year&gt;2014&lt;/Year&gt;&lt;RecNum&gt;5312&lt;/RecNum&gt;&lt;DisplayText&gt;(Hyett, Kenny, &amp;amp; Dickson-Swift, 2014)&lt;/DisplayText&gt;&lt;record&gt;&lt;rec-number&gt;5312&lt;/rec-number&gt;&lt;foreign-keys&gt;&lt;key app="EN" db-id="etrvafa2bwwsvae2p9uvt22xvadtawsae50d" timestamp="1736439967"&gt;5312&lt;/key&gt;&lt;/foreign-keys&gt;&lt;ref-type name="Journal Article"&gt;17&lt;/ref-type&gt;&lt;contributors&gt;&lt;authors&gt;&lt;author&gt;Hyett, Nerida&lt;/author&gt;&lt;author&gt;Kenny, Amanda&lt;/author&gt;&lt;author&gt;Dickson-Swift, Virginia&lt;/author&gt;&lt;/authors&gt;&lt;/contributors&gt;&lt;titles&gt;&lt;title&gt;Methodology or method? A critical review of qualitative case study reports&lt;/title&gt;&lt;secondary-title&gt;International journal of qualitative studies on health and well-being&lt;/secondary-title&gt;&lt;/titles&gt;&lt;periodical&gt;&lt;full-title&gt;International journal of qualitative studies on health and well-being&lt;/full-title&gt;&lt;/periodical&gt;&lt;pages&gt;23606&lt;/pages&gt;&lt;volume&gt;9&lt;/volume&gt;&lt;number&gt;1&lt;/number&gt;&lt;dates&gt;&lt;year&gt;2014&lt;/year&gt;&lt;/dates&gt;&lt;isbn&gt;1748-2631&lt;/isbn&gt;&lt;urls&gt;&lt;/urls&gt;&lt;/record&gt;&lt;/Cite&gt;&lt;/EndNote&gt;</w:instrText>
      </w:r>
      <w:r w:rsidR="0027333D">
        <w:rPr>
          <w:rFonts w:ascii="Times New Roman" w:hAnsi="Times New Roman"/>
          <w:sz w:val="24"/>
          <w:szCs w:val="24"/>
        </w:rPr>
        <w:fldChar w:fldCharType="separate"/>
      </w:r>
      <w:r w:rsidR="0027333D">
        <w:rPr>
          <w:rFonts w:ascii="Times New Roman" w:hAnsi="Times New Roman"/>
          <w:noProof/>
          <w:sz w:val="24"/>
          <w:szCs w:val="24"/>
        </w:rPr>
        <w:t>(Hyett, Kenny, &amp; Dickson-Swift, 2014)</w:t>
      </w:r>
      <w:r w:rsidR="0027333D">
        <w:rPr>
          <w:rFonts w:ascii="Times New Roman" w:hAnsi="Times New Roman"/>
          <w:sz w:val="24"/>
          <w:szCs w:val="24"/>
        </w:rPr>
        <w:fldChar w:fldCharType="end"/>
      </w:r>
      <w:r w:rsidR="006D0211" w:rsidRPr="006D0211">
        <w:rPr>
          <w:rFonts w:ascii="Times New Roman" w:hAnsi="Times New Roman"/>
          <w:sz w:val="24"/>
          <w:szCs w:val="24"/>
        </w:rPr>
        <w:t xml:space="preserve"> se sitúa en el paradigma post—positivista. </w:t>
      </w:r>
    </w:p>
    <w:p w14:paraId="23894C7D" w14:textId="5520B521" w:rsidR="006D0211" w:rsidRPr="00A67C6A" w:rsidRDefault="00BB71C3" w:rsidP="008C1C7E">
      <w:pPr>
        <w:spacing w:line="240" w:lineRule="auto"/>
        <w:ind w:firstLine="284"/>
        <w:jc w:val="both"/>
        <w:rPr>
          <w:lang w:val="es-AR"/>
        </w:rPr>
      </w:pPr>
      <w:r w:rsidRPr="00BB71C3">
        <w:rPr>
          <w:rFonts w:ascii="Times New Roman" w:hAnsi="Times New Roman"/>
          <w:sz w:val="24"/>
          <w:szCs w:val="24"/>
        </w:rPr>
        <w:lastRenderedPageBreak/>
        <w:t xml:space="preserve">El análisis de datos se realizó utilizando la metodología de análisis temático. Esta metodología permite identificar, analizar e informar patrones o temas dentro de los datos recopilados (Braun y Clarke, 2012). Dentro del análisis temático. utilizamos el análisis teórico que se emplea en una situación en la que la investigación tiene algunos </w:t>
      </w:r>
      <w:r w:rsidR="00C33652">
        <w:rPr>
          <w:rFonts w:ascii="Times New Roman" w:hAnsi="Times New Roman"/>
          <w:sz w:val="24"/>
          <w:szCs w:val="24"/>
        </w:rPr>
        <w:t>í</w:t>
      </w:r>
      <w:r w:rsidR="00C33652" w:rsidRPr="00BB71C3">
        <w:rPr>
          <w:rFonts w:ascii="Times New Roman" w:hAnsi="Times New Roman"/>
          <w:sz w:val="24"/>
          <w:szCs w:val="24"/>
        </w:rPr>
        <w:t>tems predeterminados</w:t>
      </w:r>
      <w:r w:rsidRPr="00BB71C3">
        <w:rPr>
          <w:rFonts w:ascii="Times New Roman" w:hAnsi="Times New Roman"/>
          <w:sz w:val="24"/>
          <w:szCs w:val="24"/>
        </w:rPr>
        <w:t xml:space="preserve"> (temas) para examinar durante el análisis de datos. El investigador utilizó sus </w:t>
      </w:r>
      <w:r w:rsidR="00C33652">
        <w:rPr>
          <w:rFonts w:ascii="Times New Roman" w:hAnsi="Times New Roman"/>
          <w:sz w:val="24"/>
          <w:szCs w:val="24"/>
        </w:rPr>
        <w:t xml:space="preserve">comprensiones previas </w:t>
      </w:r>
      <w:r w:rsidRPr="00BB71C3">
        <w:rPr>
          <w:rFonts w:ascii="Times New Roman" w:hAnsi="Times New Roman"/>
          <w:sz w:val="24"/>
          <w:szCs w:val="24"/>
        </w:rPr>
        <w:t xml:space="preserve">al realizar el análisis de datos permaneciendo abierto a la posibilidad de que surjan nuevos temas para el análisis. El análisis temático teórico está impulsado por la teoría, y los temas predeterminados generalmente se encuentran en la pregunta de investigación. </w:t>
      </w:r>
    </w:p>
    <w:p w14:paraId="163B0F3D" w14:textId="77777777" w:rsidR="006D0211" w:rsidRPr="00C33652" w:rsidRDefault="006D0211" w:rsidP="002B7CA3">
      <w:pPr>
        <w:spacing w:line="240" w:lineRule="auto"/>
        <w:ind w:firstLine="284"/>
        <w:jc w:val="both"/>
        <w:rPr>
          <w:lang w:val="es-AR"/>
        </w:rPr>
      </w:pPr>
    </w:p>
    <w:p w14:paraId="6DDF3C85" w14:textId="4B11ACC8" w:rsidR="002B7CA3" w:rsidRPr="00423E1C" w:rsidRDefault="002B7CA3" w:rsidP="00317F94">
      <w:pPr>
        <w:spacing w:line="240" w:lineRule="auto"/>
        <w:jc w:val="both"/>
        <w:rPr>
          <w:rFonts w:ascii="Times New Roman" w:hAnsi="Times New Roman"/>
          <w:b/>
          <w:sz w:val="26"/>
          <w:szCs w:val="26"/>
        </w:rPr>
      </w:pPr>
      <w:r w:rsidRPr="00423E1C">
        <w:rPr>
          <w:rFonts w:ascii="Times New Roman" w:hAnsi="Times New Roman"/>
          <w:b/>
          <w:i/>
          <w:sz w:val="26"/>
          <w:szCs w:val="26"/>
        </w:rPr>
        <w:t>1.</w:t>
      </w:r>
      <w:r>
        <w:rPr>
          <w:rFonts w:ascii="Times New Roman" w:hAnsi="Times New Roman"/>
          <w:b/>
          <w:i/>
          <w:sz w:val="26"/>
          <w:szCs w:val="26"/>
        </w:rPr>
        <w:t>4</w:t>
      </w:r>
      <w:r w:rsidRPr="00423E1C">
        <w:rPr>
          <w:rFonts w:ascii="Times New Roman" w:hAnsi="Times New Roman"/>
          <w:b/>
          <w:i/>
          <w:sz w:val="26"/>
          <w:szCs w:val="26"/>
        </w:rPr>
        <w:t xml:space="preserve">. </w:t>
      </w:r>
      <w:r>
        <w:rPr>
          <w:rFonts w:ascii="Times New Roman" w:hAnsi="Times New Roman"/>
          <w:b/>
          <w:i/>
          <w:sz w:val="26"/>
          <w:szCs w:val="26"/>
        </w:rPr>
        <w:t>R</w:t>
      </w:r>
      <w:r w:rsidRPr="002B7CA3">
        <w:rPr>
          <w:rFonts w:ascii="Times New Roman" w:hAnsi="Times New Roman"/>
          <w:b/>
          <w:i/>
          <w:sz w:val="26"/>
          <w:szCs w:val="26"/>
        </w:rPr>
        <w:t xml:space="preserve">esultados </w:t>
      </w:r>
    </w:p>
    <w:p w14:paraId="001E4549" w14:textId="3B29C838" w:rsidR="00317F94" w:rsidRPr="00317F94" w:rsidRDefault="00317F94" w:rsidP="00317F94">
      <w:pPr>
        <w:spacing w:line="240" w:lineRule="auto"/>
        <w:ind w:firstLine="284"/>
        <w:jc w:val="both"/>
        <w:rPr>
          <w:rFonts w:ascii="Times New Roman" w:hAnsi="Times New Roman"/>
          <w:sz w:val="24"/>
          <w:szCs w:val="24"/>
        </w:rPr>
      </w:pPr>
      <w:r w:rsidRPr="00317F94">
        <w:rPr>
          <w:rFonts w:ascii="Times New Roman" w:hAnsi="Times New Roman"/>
          <w:sz w:val="24"/>
          <w:szCs w:val="24"/>
        </w:rPr>
        <w:t xml:space="preserve">En un primer análisis de las entrevistas, encontramos diferentes tópicos y preocupaciones. En el mismo pudimos identificar tres grandes dimensiones: 1. La dimensión pedagógica </w:t>
      </w:r>
      <w:r w:rsidR="00641EFD">
        <w:rPr>
          <w:rFonts w:ascii="Times New Roman" w:hAnsi="Times New Roman"/>
          <w:sz w:val="24"/>
          <w:szCs w:val="24"/>
        </w:rPr>
        <w:t xml:space="preserve">- </w:t>
      </w:r>
      <w:r w:rsidR="008A2EDE">
        <w:rPr>
          <w:rFonts w:ascii="Times New Roman" w:hAnsi="Times New Roman"/>
          <w:sz w:val="24"/>
          <w:szCs w:val="24"/>
        </w:rPr>
        <w:t>DPed</w:t>
      </w:r>
      <w:r w:rsidR="00641EFD">
        <w:rPr>
          <w:rFonts w:ascii="Times New Roman" w:hAnsi="Times New Roman"/>
          <w:sz w:val="24"/>
          <w:szCs w:val="24"/>
        </w:rPr>
        <w:t xml:space="preserve"> - </w:t>
      </w:r>
      <w:r w:rsidRPr="00317F94">
        <w:rPr>
          <w:rFonts w:ascii="Times New Roman" w:hAnsi="Times New Roman"/>
          <w:sz w:val="24"/>
          <w:szCs w:val="24"/>
        </w:rPr>
        <w:t>referida a la implementación práctica de la IA en el aula</w:t>
      </w:r>
      <w:r w:rsidR="00641EFD">
        <w:rPr>
          <w:rFonts w:ascii="Times New Roman" w:hAnsi="Times New Roman"/>
          <w:sz w:val="24"/>
          <w:szCs w:val="24"/>
        </w:rPr>
        <w:t xml:space="preserve">; </w:t>
      </w:r>
      <w:r w:rsidRPr="00317F94">
        <w:rPr>
          <w:rFonts w:ascii="Times New Roman" w:hAnsi="Times New Roman"/>
          <w:sz w:val="24"/>
          <w:szCs w:val="24"/>
        </w:rPr>
        <w:t>2. La dimensión profesional</w:t>
      </w:r>
      <w:r w:rsidR="00641EFD">
        <w:rPr>
          <w:rFonts w:ascii="Times New Roman" w:hAnsi="Times New Roman"/>
          <w:sz w:val="24"/>
          <w:szCs w:val="24"/>
        </w:rPr>
        <w:t xml:space="preserve"> – </w:t>
      </w:r>
      <w:r w:rsidR="008A2EDE">
        <w:rPr>
          <w:rFonts w:ascii="Times New Roman" w:hAnsi="Times New Roman"/>
          <w:sz w:val="24"/>
          <w:szCs w:val="24"/>
        </w:rPr>
        <w:t>DProf</w:t>
      </w:r>
      <w:r w:rsidR="00641EFD">
        <w:rPr>
          <w:rFonts w:ascii="Times New Roman" w:hAnsi="Times New Roman"/>
          <w:sz w:val="24"/>
          <w:szCs w:val="24"/>
        </w:rPr>
        <w:t>-</w:t>
      </w:r>
      <w:r w:rsidRPr="00317F94">
        <w:rPr>
          <w:rFonts w:ascii="Times New Roman" w:hAnsi="Times New Roman"/>
          <w:sz w:val="24"/>
          <w:szCs w:val="24"/>
        </w:rPr>
        <w:t xml:space="preserve"> referida al rol del docente y a su capacitación</w:t>
      </w:r>
      <w:r w:rsidR="00641EFD">
        <w:rPr>
          <w:rFonts w:ascii="Times New Roman" w:hAnsi="Times New Roman"/>
          <w:sz w:val="24"/>
          <w:szCs w:val="24"/>
        </w:rPr>
        <w:t>;</w:t>
      </w:r>
      <w:r w:rsidRPr="00317F94">
        <w:rPr>
          <w:rFonts w:ascii="Times New Roman" w:hAnsi="Times New Roman"/>
          <w:sz w:val="24"/>
          <w:szCs w:val="24"/>
        </w:rPr>
        <w:t xml:space="preserve"> 3. La dimensión ética y humana</w:t>
      </w:r>
      <w:r w:rsidR="00641EFD">
        <w:rPr>
          <w:rFonts w:ascii="Times New Roman" w:hAnsi="Times New Roman"/>
          <w:sz w:val="24"/>
          <w:szCs w:val="24"/>
        </w:rPr>
        <w:t xml:space="preserve"> – </w:t>
      </w:r>
      <w:r w:rsidRPr="00317F94">
        <w:rPr>
          <w:rFonts w:ascii="Times New Roman" w:hAnsi="Times New Roman"/>
          <w:sz w:val="24"/>
          <w:szCs w:val="24"/>
        </w:rPr>
        <w:t>D</w:t>
      </w:r>
      <w:r w:rsidR="00A75D49">
        <w:rPr>
          <w:rFonts w:ascii="Times New Roman" w:hAnsi="Times New Roman"/>
          <w:sz w:val="24"/>
          <w:szCs w:val="24"/>
        </w:rPr>
        <w:t>E</w:t>
      </w:r>
      <w:r w:rsidRPr="00317F94">
        <w:rPr>
          <w:rFonts w:ascii="Times New Roman" w:hAnsi="Times New Roman"/>
          <w:sz w:val="24"/>
          <w:szCs w:val="24"/>
        </w:rPr>
        <w:t>tso</w:t>
      </w:r>
      <w:r w:rsidR="00641EFD">
        <w:rPr>
          <w:rFonts w:ascii="Times New Roman" w:hAnsi="Times New Roman"/>
          <w:sz w:val="24"/>
          <w:szCs w:val="24"/>
        </w:rPr>
        <w:t xml:space="preserve"> - </w:t>
      </w:r>
      <w:r w:rsidRPr="00317F94">
        <w:rPr>
          <w:rFonts w:ascii="Times New Roman" w:hAnsi="Times New Roman"/>
          <w:sz w:val="24"/>
          <w:szCs w:val="24"/>
        </w:rPr>
        <w:t xml:space="preserve">referida al uso ético y a los aspectos humanos de la práctica de </w:t>
      </w:r>
      <w:r w:rsidR="00641EFD">
        <w:rPr>
          <w:rFonts w:ascii="Times New Roman" w:hAnsi="Times New Roman"/>
          <w:sz w:val="24"/>
          <w:szCs w:val="24"/>
        </w:rPr>
        <w:t xml:space="preserve">la </w:t>
      </w:r>
      <w:r w:rsidRPr="00317F94">
        <w:rPr>
          <w:rFonts w:ascii="Times New Roman" w:hAnsi="Times New Roman"/>
          <w:sz w:val="24"/>
          <w:szCs w:val="24"/>
        </w:rPr>
        <w:t xml:space="preserve">enseñanza. </w:t>
      </w:r>
    </w:p>
    <w:p w14:paraId="45B7D7FE" w14:textId="1F872238" w:rsidR="00317F94" w:rsidRDefault="00317F94" w:rsidP="00317F94">
      <w:pPr>
        <w:spacing w:line="240" w:lineRule="auto"/>
        <w:ind w:firstLine="284"/>
        <w:jc w:val="both"/>
        <w:rPr>
          <w:rFonts w:ascii="Times New Roman" w:hAnsi="Times New Roman"/>
          <w:sz w:val="24"/>
          <w:szCs w:val="24"/>
        </w:rPr>
      </w:pPr>
      <w:r w:rsidRPr="00317F94">
        <w:rPr>
          <w:rFonts w:ascii="Times New Roman" w:hAnsi="Times New Roman"/>
          <w:sz w:val="24"/>
          <w:szCs w:val="24"/>
        </w:rPr>
        <w:t>En la</w:t>
      </w:r>
      <w:r w:rsidR="00641EFD">
        <w:rPr>
          <w:rFonts w:ascii="Times New Roman" w:hAnsi="Times New Roman"/>
          <w:sz w:val="24"/>
          <w:szCs w:val="24"/>
        </w:rPr>
        <w:t>s</w:t>
      </w:r>
      <w:r w:rsidRPr="00317F94">
        <w:rPr>
          <w:rFonts w:ascii="Times New Roman" w:hAnsi="Times New Roman"/>
          <w:sz w:val="24"/>
          <w:szCs w:val="24"/>
        </w:rPr>
        <w:t xml:space="preserve"> </w:t>
      </w:r>
      <w:proofErr w:type="gramStart"/>
      <w:r w:rsidRPr="00317F94">
        <w:rPr>
          <w:rFonts w:ascii="Times New Roman" w:hAnsi="Times New Roman"/>
          <w:sz w:val="24"/>
          <w:szCs w:val="24"/>
        </w:rPr>
        <w:t>primera</w:t>
      </w:r>
      <w:r w:rsidR="00641EFD">
        <w:rPr>
          <w:rFonts w:ascii="Times New Roman" w:hAnsi="Times New Roman"/>
          <w:sz w:val="24"/>
          <w:szCs w:val="24"/>
        </w:rPr>
        <w:t>s</w:t>
      </w:r>
      <w:r w:rsidRPr="00317F94">
        <w:rPr>
          <w:rFonts w:ascii="Times New Roman" w:hAnsi="Times New Roman"/>
          <w:sz w:val="24"/>
          <w:szCs w:val="24"/>
        </w:rPr>
        <w:t xml:space="preserve"> entrevista</w:t>
      </w:r>
      <w:proofErr w:type="gramEnd"/>
      <w:r w:rsidRPr="00317F94">
        <w:rPr>
          <w:rFonts w:ascii="Times New Roman" w:hAnsi="Times New Roman"/>
          <w:sz w:val="24"/>
          <w:szCs w:val="24"/>
        </w:rPr>
        <w:t xml:space="preserve"> encontramos cuatro palabras recurrentes; </w:t>
      </w:r>
      <w:proofErr w:type="spellStart"/>
      <w:r w:rsidRPr="00317F94">
        <w:rPr>
          <w:rFonts w:ascii="Times New Roman" w:hAnsi="Times New Roman"/>
          <w:sz w:val="24"/>
          <w:szCs w:val="24"/>
        </w:rPr>
        <w:t>Teaching</w:t>
      </w:r>
      <w:proofErr w:type="spellEnd"/>
      <w:r w:rsidRPr="00317F94">
        <w:rPr>
          <w:rFonts w:ascii="Times New Roman" w:hAnsi="Times New Roman"/>
          <w:sz w:val="24"/>
          <w:szCs w:val="24"/>
        </w:rPr>
        <w:t xml:space="preserve">, </w:t>
      </w:r>
      <w:proofErr w:type="spellStart"/>
      <w:r w:rsidRPr="00317F94">
        <w:rPr>
          <w:rFonts w:ascii="Times New Roman" w:hAnsi="Times New Roman"/>
          <w:sz w:val="24"/>
          <w:szCs w:val="24"/>
        </w:rPr>
        <w:t>Learning</w:t>
      </w:r>
      <w:proofErr w:type="spellEnd"/>
      <w:r w:rsidRPr="00317F94">
        <w:rPr>
          <w:rFonts w:ascii="Times New Roman" w:hAnsi="Times New Roman"/>
          <w:sz w:val="24"/>
          <w:szCs w:val="24"/>
        </w:rPr>
        <w:t xml:space="preserve">, Education </w:t>
      </w:r>
      <w:r w:rsidR="00641EFD">
        <w:rPr>
          <w:rFonts w:ascii="Times New Roman" w:hAnsi="Times New Roman"/>
          <w:sz w:val="24"/>
          <w:szCs w:val="24"/>
        </w:rPr>
        <w:t>y</w:t>
      </w:r>
      <w:r w:rsidRPr="00317F94">
        <w:rPr>
          <w:rFonts w:ascii="Times New Roman" w:hAnsi="Times New Roman"/>
          <w:sz w:val="24"/>
          <w:szCs w:val="24"/>
        </w:rPr>
        <w:t xml:space="preserve"> Artificial </w:t>
      </w:r>
      <w:proofErr w:type="spellStart"/>
      <w:r w:rsidRPr="00317F94">
        <w:rPr>
          <w:rFonts w:ascii="Times New Roman" w:hAnsi="Times New Roman"/>
          <w:sz w:val="24"/>
          <w:szCs w:val="24"/>
        </w:rPr>
        <w:t>Intelligence</w:t>
      </w:r>
      <w:proofErr w:type="spellEnd"/>
      <w:r w:rsidR="00641EFD">
        <w:rPr>
          <w:rFonts w:ascii="Times New Roman" w:hAnsi="Times New Roman"/>
          <w:sz w:val="24"/>
          <w:szCs w:val="24"/>
        </w:rPr>
        <w:t>:</w:t>
      </w:r>
      <w:r w:rsidRPr="00317F94">
        <w:rPr>
          <w:rFonts w:ascii="Times New Roman" w:hAnsi="Times New Roman"/>
          <w:sz w:val="24"/>
          <w:szCs w:val="24"/>
        </w:rPr>
        <w:t xml:space="preserve"> </w:t>
      </w:r>
      <w:r w:rsidR="00641EFD">
        <w:rPr>
          <w:rFonts w:ascii="Times New Roman" w:hAnsi="Times New Roman"/>
          <w:sz w:val="24"/>
          <w:szCs w:val="24"/>
        </w:rPr>
        <w:t>e</w:t>
      </w:r>
      <w:r w:rsidRPr="00317F94">
        <w:rPr>
          <w:rFonts w:ascii="Times New Roman" w:hAnsi="Times New Roman"/>
          <w:sz w:val="24"/>
          <w:szCs w:val="24"/>
        </w:rPr>
        <w:t>n la</w:t>
      </w:r>
      <w:r w:rsidR="00641EFD">
        <w:rPr>
          <w:rFonts w:ascii="Times New Roman" w:hAnsi="Times New Roman"/>
          <w:sz w:val="24"/>
          <w:szCs w:val="24"/>
        </w:rPr>
        <w:t>s</w:t>
      </w:r>
      <w:r w:rsidRPr="00317F94">
        <w:rPr>
          <w:rFonts w:ascii="Times New Roman" w:hAnsi="Times New Roman"/>
          <w:sz w:val="24"/>
          <w:szCs w:val="24"/>
        </w:rPr>
        <w:t xml:space="preserve"> segunda</w:t>
      </w:r>
      <w:r w:rsidR="00641EFD">
        <w:rPr>
          <w:rFonts w:ascii="Times New Roman" w:hAnsi="Times New Roman"/>
          <w:sz w:val="24"/>
          <w:szCs w:val="24"/>
        </w:rPr>
        <w:t>s entrevistas</w:t>
      </w:r>
      <w:r w:rsidRPr="00317F94">
        <w:rPr>
          <w:rFonts w:ascii="Times New Roman" w:hAnsi="Times New Roman"/>
          <w:sz w:val="24"/>
          <w:szCs w:val="24"/>
        </w:rPr>
        <w:t xml:space="preserve"> </w:t>
      </w:r>
      <w:r w:rsidR="00641EFD">
        <w:rPr>
          <w:rFonts w:ascii="Times New Roman" w:hAnsi="Times New Roman"/>
          <w:sz w:val="24"/>
          <w:szCs w:val="24"/>
        </w:rPr>
        <w:t xml:space="preserve">destacan </w:t>
      </w:r>
      <w:r w:rsidRPr="00317F94">
        <w:rPr>
          <w:rFonts w:ascii="Times New Roman" w:hAnsi="Times New Roman"/>
          <w:sz w:val="24"/>
          <w:szCs w:val="24"/>
        </w:rPr>
        <w:t>la</w:t>
      </w:r>
      <w:r w:rsidR="00641EFD">
        <w:rPr>
          <w:rFonts w:ascii="Times New Roman" w:hAnsi="Times New Roman"/>
          <w:sz w:val="24"/>
          <w:szCs w:val="24"/>
        </w:rPr>
        <w:t>s</w:t>
      </w:r>
      <w:r w:rsidRPr="00317F94">
        <w:rPr>
          <w:rFonts w:ascii="Times New Roman" w:hAnsi="Times New Roman"/>
          <w:sz w:val="24"/>
          <w:szCs w:val="24"/>
        </w:rPr>
        <w:t xml:space="preserve"> palabra</w:t>
      </w:r>
      <w:r w:rsidR="00641EFD">
        <w:rPr>
          <w:rFonts w:ascii="Times New Roman" w:hAnsi="Times New Roman"/>
          <w:sz w:val="24"/>
          <w:szCs w:val="24"/>
        </w:rPr>
        <w:t>s</w:t>
      </w:r>
      <w:r w:rsidRPr="00317F94">
        <w:rPr>
          <w:rFonts w:ascii="Times New Roman" w:hAnsi="Times New Roman"/>
          <w:sz w:val="24"/>
          <w:szCs w:val="24"/>
        </w:rPr>
        <w:t xml:space="preserve"> </w:t>
      </w:r>
      <w:proofErr w:type="spellStart"/>
      <w:r w:rsidRPr="00317F94">
        <w:rPr>
          <w:rFonts w:ascii="Times New Roman" w:hAnsi="Times New Roman"/>
          <w:sz w:val="24"/>
          <w:szCs w:val="24"/>
        </w:rPr>
        <w:t>Critical</w:t>
      </w:r>
      <w:proofErr w:type="spellEnd"/>
      <w:r w:rsidRPr="00317F94">
        <w:rPr>
          <w:rFonts w:ascii="Times New Roman" w:hAnsi="Times New Roman"/>
          <w:sz w:val="24"/>
          <w:szCs w:val="24"/>
        </w:rPr>
        <w:t xml:space="preserve"> </w:t>
      </w:r>
      <w:proofErr w:type="spellStart"/>
      <w:r w:rsidR="00641EFD">
        <w:rPr>
          <w:rFonts w:ascii="Times New Roman" w:hAnsi="Times New Roman"/>
          <w:sz w:val="24"/>
          <w:szCs w:val="24"/>
        </w:rPr>
        <w:t>i</w:t>
      </w:r>
      <w:r w:rsidRPr="00317F94">
        <w:rPr>
          <w:rFonts w:ascii="Times New Roman" w:hAnsi="Times New Roman"/>
          <w:sz w:val="24"/>
          <w:szCs w:val="24"/>
        </w:rPr>
        <w:t>mplementation</w:t>
      </w:r>
      <w:proofErr w:type="spellEnd"/>
      <w:r w:rsidRPr="00317F94">
        <w:rPr>
          <w:rFonts w:ascii="Times New Roman" w:hAnsi="Times New Roman"/>
          <w:sz w:val="24"/>
          <w:szCs w:val="24"/>
        </w:rPr>
        <w:t xml:space="preserve">, </w:t>
      </w:r>
      <w:proofErr w:type="spellStart"/>
      <w:r w:rsidRPr="00317F94">
        <w:rPr>
          <w:rFonts w:ascii="Times New Roman" w:hAnsi="Times New Roman"/>
          <w:sz w:val="24"/>
          <w:szCs w:val="24"/>
        </w:rPr>
        <w:t>Adaptation</w:t>
      </w:r>
      <w:proofErr w:type="spellEnd"/>
      <w:r w:rsidRPr="00317F94">
        <w:rPr>
          <w:rFonts w:ascii="Times New Roman" w:hAnsi="Times New Roman"/>
          <w:sz w:val="24"/>
          <w:szCs w:val="24"/>
        </w:rPr>
        <w:t xml:space="preserve">, </w:t>
      </w:r>
      <w:proofErr w:type="spellStart"/>
      <w:r w:rsidRPr="00317F94">
        <w:rPr>
          <w:rFonts w:ascii="Times New Roman" w:hAnsi="Times New Roman"/>
          <w:sz w:val="24"/>
          <w:szCs w:val="24"/>
        </w:rPr>
        <w:t>Reflection</w:t>
      </w:r>
      <w:proofErr w:type="spellEnd"/>
      <w:r w:rsidRPr="00317F94">
        <w:rPr>
          <w:rFonts w:ascii="Times New Roman" w:hAnsi="Times New Roman"/>
          <w:sz w:val="24"/>
          <w:szCs w:val="24"/>
        </w:rPr>
        <w:t xml:space="preserve"> y </w:t>
      </w:r>
      <w:proofErr w:type="spellStart"/>
      <w:r w:rsidRPr="00317F94">
        <w:rPr>
          <w:rFonts w:ascii="Times New Roman" w:hAnsi="Times New Roman"/>
          <w:sz w:val="24"/>
          <w:szCs w:val="24"/>
        </w:rPr>
        <w:t>Strategies</w:t>
      </w:r>
      <w:proofErr w:type="spellEnd"/>
      <w:r w:rsidRPr="00317F94">
        <w:rPr>
          <w:rFonts w:ascii="Times New Roman" w:hAnsi="Times New Roman"/>
          <w:sz w:val="24"/>
          <w:szCs w:val="24"/>
        </w:rPr>
        <w:t>.</w:t>
      </w:r>
    </w:p>
    <w:p w14:paraId="38AB13A6" w14:textId="47412498" w:rsidR="003D2E65" w:rsidRPr="003D2E65" w:rsidRDefault="003D2E65" w:rsidP="00317F94">
      <w:pPr>
        <w:spacing w:line="240" w:lineRule="auto"/>
        <w:ind w:firstLine="284"/>
        <w:jc w:val="both"/>
        <w:rPr>
          <w:rFonts w:ascii="Times New Roman" w:hAnsi="Times New Roman"/>
          <w:sz w:val="24"/>
          <w:szCs w:val="24"/>
          <w:lang w:val="es-AR" w:bidi="he-IL"/>
        </w:rPr>
      </w:pPr>
      <w:r>
        <w:rPr>
          <w:rFonts w:ascii="Times New Roman" w:hAnsi="Times New Roman"/>
          <w:sz w:val="24"/>
          <w:szCs w:val="24"/>
        </w:rPr>
        <w:t>Esto da cuenta de una clara tendencia de los entrevistados, de pasar de un vocabulario general respecto de la enseñanza, a uno más específico, que a</w:t>
      </w:r>
      <w:r w:rsidR="00641EFD">
        <w:rPr>
          <w:rFonts w:ascii="Times New Roman" w:hAnsi="Times New Roman"/>
          <w:sz w:val="24"/>
          <w:szCs w:val="24"/>
        </w:rPr>
        <w:t>ú</w:t>
      </w:r>
      <w:r>
        <w:rPr>
          <w:rFonts w:ascii="Times New Roman" w:hAnsi="Times New Roman"/>
          <w:sz w:val="24"/>
          <w:szCs w:val="24"/>
        </w:rPr>
        <w:t>na la implementación con la reflexión, el pensamiento cr</w:t>
      </w:r>
      <w:r w:rsidR="00641EFD">
        <w:rPr>
          <w:rFonts w:ascii="Times New Roman" w:hAnsi="Times New Roman"/>
          <w:sz w:val="24"/>
          <w:szCs w:val="24"/>
        </w:rPr>
        <w:t>í</w:t>
      </w:r>
      <w:r>
        <w:rPr>
          <w:rFonts w:ascii="Times New Roman" w:hAnsi="Times New Roman"/>
          <w:sz w:val="24"/>
          <w:szCs w:val="24"/>
        </w:rPr>
        <w:t xml:space="preserve">tico y </w:t>
      </w:r>
      <w:r w:rsidR="00641EFD">
        <w:rPr>
          <w:rFonts w:ascii="Times New Roman" w:hAnsi="Times New Roman"/>
          <w:sz w:val="24"/>
          <w:szCs w:val="24"/>
        </w:rPr>
        <w:t xml:space="preserve">el </w:t>
      </w:r>
      <w:r>
        <w:rPr>
          <w:rFonts w:ascii="Times New Roman" w:hAnsi="Times New Roman"/>
          <w:sz w:val="24"/>
          <w:szCs w:val="24"/>
        </w:rPr>
        <w:t xml:space="preserve">estratégico. </w:t>
      </w:r>
    </w:p>
    <w:p w14:paraId="750248D0" w14:textId="37A87567" w:rsidR="00317F94" w:rsidRPr="00317F94" w:rsidRDefault="00317F94" w:rsidP="00317F94">
      <w:pPr>
        <w:spacing w:line="240" w:lineRule="auto"/>
        <w:ind w:firstLine="284"/>
        <w:jc w:val="both"/>
        <w:rPr>
          <w:rFonts w:ascii="Times New Roman" w:hAnsi="Times New Roman"/>
          <w:sz w:val="24"/>
          <w:szCs w:val="24"/>
        </w:rPr>
      </w:pPr>
      <w:r>
        <w:rPr>
          <w:noProof/>
        </w:rPr>
        <w:drawing>
          <wp:inline distT="0" distB="0" distL="0" distR="0" wp14:anchorId="4CCCCBEC" wp14:editId="4AF0F777">
            <wp:extent cx="2456816" cy="2456816"/>
            <wp:effectExtent l="0" t="0" r="635" b="635"/>
            <wp:docPr id="15992879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287957"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1515" cy="2461515"/>
                    </a:xfrm>
                    <a:prstGeom prst="rect">
                      <a:avLst/>
                    </a:prstGeom>
                    <a:noFill/>
                    <a:ln>
                      <a:noFill/>
                    </a:ln>
                  </pic:spPr>
                </pic:pic>
              </a:graphicData>
            </a:graphic>
          </wp:inline>
        </w:drawing>
      </w:r>
      <w:r>
        <w:rPr>
          <w:noProof/>
        </w:rPr>
        <w:drawing>
          <wp:inline distT="0" distB="0" distL="0" distR="0" wp14:anchorId="54ACCEFA" wp14:editId="29786825">
            <wp:extent cx="2428240" cy="2428240"/>
            <wp:effectExtent l="0" t="0" r="0" b="0"/>
            <wp:docPr id="866874219" name="Picture 2" descr="A close-up of 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874219" name="Picture 2" descr="A close-up of word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32155" cy="2432155"/>
                    </a:xfrm>
                    <a:prstGeom prst="rect">
                      <a:avLst/>
                    </a:prstGeom>
                    <a:noFill/>
                    <a:ln>
                      <a:noFill/>
                    </a:ln>
                  </pic:spPr>
                </pic:pic>
              </a:graphicData>
            </a:graphic>
          </wp:inline>
        </w:drawing>
      </w:r>
    </w:p>
    <w:p w14:paraId="78948748" w14:textId="5613A499" w:rsidR="003D2E65" w:rsidRDefault="003D2E65" w:rsidP="002B7CA3">
      <w:pPr>
        <w:spacing w:line="240" w:lineRule="auto"/>
        <w:ind w:firstLine="284"/>
        <w:jc w:val="both"/>
        <w:rPr>
          <w:rFonts w:ascii="Times New Roman" w:hAnsi="Times New Roman"/>
          <w:sz w:val="24"/>
          <w:szCs w:val="24"/>
        </w:rPr>
      </w:pPr>
      <w:r>
        <w:rPr>
          <w:rFonts w:ascii="Times New Roman" w:hAnsi="Times New Roman"/>
          <w:sz w:val="24"/>
          <w:szCs w:val="24"/>
        </w:rPr>
        <w:t>Del análisis comparativo de las entrevistas de cada participante, antes y después de la implementación de la secuencia</w:t>
      </w:r>
      <w:r w:rsidR="000232FD">
        <w:rPr>
          <w:rFonts w:ascii="Times New Roman" w:hAnsi="Times New Roman"/>
          <w:sz w:val="24"/>
          <w:szCs w:val="24"/>
        </w:rPr>
        <w:t xml:space="preserve"> de enseñanza</w:t>
      </w:r>
      <w:r>
        <w:rPr>
          <w:rFonts w:ascii="Times New Roman" w:hAnsi="Times New Roman"/>
          <w:sz w:val="24"/>
          <w:szCs w:val="24"/>
        </w:rPr>
        <w:t xml:space="preserve">, elaboramos la siguiente tabla: </w:t>
      </w:r>
    </w:p>
    <w:p w14:paraId="4A9E5CD8" w14:textId="385CAD73" w:rsidR="000232FD" w:rsidRDefault="000232FD">
      <w:pPr>
        <w:rPr>
          <w:rFonts w:ascii="Times New Roman" w:hAnsi="Times New Roman"/>
          <w:sz w:val="24"/>
          <w:szCs w:val="24"/>
        </w:rPr>
      </w:pPr>
      <w:r>
        <w:rPr>
          <w:rFonts w:ascii="Times New Roman" w:hAnsi="Times New Roman"/>
          <w:sz w:val="24"/>
          <w:szCs w:val="24"/>
        </w:rPr>
        <w:br w:type="page"/>
      </w:r>
    </w:p>
    <w:p w14:paraId="07C1DF12" w14:textId="77777777" w:rsidR="003D2E65" w:rsidRDefault="003D2E65" w:rsidP="002B7CA3">
      <w:pPr>
        <w:spacing w:line="240" w:lineRule="auto"/>
        <w:ind w:firstLine="284"/>
        <w:jc w:val="both"/>
        <w:rPr>
          <w:rFonts w:ascii="Times New Roman" w:hAnsi="Times New Roman"/>
          <w:sz w:val="24"/>
          <w:szCs w:val="24"/>
        </w:rPr>
      </w:pPr>
    </w:p>
    <w:tbl>
      <w:tblPr>
        <w:tblStyle w:val="GridTable5Dark"/>
        <w:tblW w:w="10440" w:type="dxa"/>
        <w:jc w:val="center"/>
        <w:tblLook w:val="04A0" w:firstRow="1" w:lastRow="0" w:firstColumn="1" w:lastColumn="0" w:noHBand="0" w:noVBand="1"/>
      </w:tblPr>
      <w:tblGrid>
        <w:gridCol w:w="1452"/>
        <w:gridCol w:w="2024"/>
        <w:gridCol w:w="2279"/>
        <w:gridCol w:w="1567"/>
        <w:gridCol w:w="1559"/>
        <w:gridCol w:w="1559"/>
      </w:tblGrid>
      <w:tr w:rsidR="003D2E65" w:rsidRPr="00FA3310" w14:paraId="6BC2D0E7" w14:textId="77777777" w:rsidTr="00565895">
        <w:trPr>
          <w:cnfStyle w:val="100000000000" w:firstRow="1" w:lastRow="0" w:firstColumn="0" w:lastColumn="0" w:oddVBand="0" w:evenVBand="0" w:oddHBand="0" w:evenHBand="0" w:firstRowFirstColumn="0" w:firstRowLastColumn="0" w:lastRowFirstColumn="0" w:lastRowLastColumn="0"/>
          <w:trHeight w:val="778"/>
          <w:jc w:val="center"/>
        </w:trPr>
        <w:tc>
          <w:tcPr>
            <w:cnfStyle w:val="001000000000" w:firstRow="0" w:lastRow="0" w:firstColumn="1" w:lastColumn="0" w:oddVBand="0" w:evenVBand="0" w:oddHBand="0" w:evenHBand="0" w:firstRowFirstColumn="0" w:firstRowLastColumn="0" w:lastRowFirstColumn="0" w:lastRowLastColumn="0"/>
            <w:tcW w:w="1452" w:type="dxa"/>
          </w:tcPr>
          <w:p w14:paraId="228C822E" w14:textId="77777777" w:rsidR="003D2E65" w:rsidRPr="00FA3310" w:rsidRDefault="003D2E65" w:rsidP="00565895">
            <w:pPr>
              <w:rPr>
                <w:sz w:val="20"/>
                <w:szCs w:val="20"/>
              </w:rPr>
            </w:pPr>
          </w:p>
        </w:tc>
        <w:tc>
          <w:tcPr>
            <w:tcW w:w="2024" w:type="dxa"/>
          </w:tcPr>
          <w:p w14:paraId="036ADC3B" w14:textId="24A48CEA" w:rsidR="003D2E65" w:rsidRPr="00FA3310" w:rsidRDefault="008A2EDE" w:rsidP="00565895">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DPed</w:t>
            </w:r>
          </w:p>
        </w:tc>
        <w:tc>
          <w:tcPr>
            <w:tcW w:w="2279" w:type="dxa"/>
          </w:tcPr>
          <w:p w14:paraId="358F7BC8" w14:textId="77777777" w:rsidR="003D2E65" w:rsidRPr="00FA3310" w:rsidRDefault="003D2E65" w:rsidP="00565895">
            <w:pPr>
              <w:cnfStyle w:val="100000000000" w:firstRow="1" w:lastRow="0" w:firstColumn="0" w:lastColumn="0" w:oddVBand="0" w:evenVBand="0" w:oddHBand="0" w:evenHBand="0" w:firstRowFirstColumn="0" w:firstRowLastColumn="0" w:lastRowFirstColumn="0" w:lastRowLastColumn="0"/>
              <w:rPr>
                <w:sz w:val="20"/>
                <w:szCs w:val="20"/>
              </w:rPr>
            </w:pPr>
            <w:r w:rsidRPr="00FA3310">
              <w:rPr>
                <w:sz w:val="20"/>
                <w:szCs w:val="20"/>
              </w:rPr>
              <w:t>DEtso</w:t>
            </w:r>
          </w:p>
        </w:tc>
        <w:tc>
          <w:tcPr>
            <w:tcW w:w="1567" w:type="dxa"/>
          </w:tcPr>
          <w:p w14:paraId="5C8C71E9" w14:textId="77777777" w:rsidR="003D2E65" w:rsidRPr="00FA3310" w:rsidRDefault="003D2E65" w:rsidP="00565895">
            <w:pPr>
              <w:cnfStyle w:val="100000000000" w:firstRow="1" w:lastRow="0" w:firstColumn="0" w:lastColumn="0" w:oddVBand="0" w:evenVBand="0" w:oddHBand="0" w:evenHBand="0" w:firstRowFirstColumn="0" w:firstRowLastColumn="0" w:lastRowFirstColumn="0" w:lastRowLastColumn="0"/>
              <w:rPr>
                <w:sz w:val="20"/>
                <w:szCs w:val="20"/>
              </w:rPr>
            </w:pPr>
            <w:r w:rsidRPr="00FA3310">
              <w:rPr>
                <w:sz w:val="20"/>
                <w:szCs w:val="20"/>
              </w:rPr>
              <w:t>Habilidades Cognitivas (2da entrevista)</w:t>
            </w:r>
          </w:p>
        </w:tc>
        <w:tc>
          <w:tcPr>
            <w:tcW w:w="1559" w:type="dxa"/>
          </w:tcPr>
          <w:p w14:paraId="12FAD1B6" w14:textId="1F0ACF84" w:rsidR="003D2E65" w:rsidRPr="00FA3310" w:rsidRDefault="008A2EDE" w:rsidP="00565895">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DProf</w:t>
            </w:r>
          </w:p>
        </w:tc>
        <w:tc>
          <w:tcPr>
            <w:tcW w:w="1559" w:type="dxa"/>
          </w:tcPr>
          <w:p w14:paraId="3B4BF355" w14:textId="77777777" w:rsidR="003D2E65" w:rsidRPr="00FA3310" w:rsidRDefault="003D2E65" w:rsidP="00565895">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Resistencia a las IA</w:t>
            </w:r>
          </w:p>
        </w:tc>
      </w:tr>
      <w:tr w:rsidR="003D2E65" w:rsidRPr="00FA3310" w14:paraId="4C45E68E" w14:textId="77777777" w:rsidTr="00565895">
        <w:trPr>
          <w:cnfStyle w:val="000000100000" w:firstRow="0" w:lastRow="0" w:firstColumn="0" w:lastColumn="0" w:oddVBand="0" w:evenVBand="0" w:oddHBand="1" w:evenHBand="0" w:firstRowFirstColumn="0" w:firstRowLastColumn="0" w:lastRowFirstColumn="0" w:lastRowLastColumn="0"/>
          <w:trHeight w:val="1291"/>
          <w:jc w:val="center"/>
        </w:trPr>
        <w:tc>
          <w:tcPr>
            <w:cnfStyle w:val="001000000000" w:firstRow="0" w:lastRow="0" w:firstColumn="1" w:lastColumn="0" w:oddVBand="0" w:evenVBand="0" w:oddHBand="0" w:evenHBand="0" w:firstRowFirstColumn="0" w:firstRowLastColumn="0" w:lastRowFirstColumn="0" w:lastRowLastColumn="0"/>
            <w:tcW w:w="1452" w:type="dxa"/>
          </w:tcPr>
          <w:p w14:paraId="2BD523A2" w14:textId="12113E09" w:rsidR="003D2E65" w:rsidRPr="00FA3310" w:rsidRDefault="00641491" w:rsidP="00565895">
            <w:pPr>
              <w:rPr>
                <w:sz w:val="20"/>
                <w:szCs w:val="20"/>
              </w:rPr>
            </w:pPr>
            <w:r>
              <w:rPr>
                <w:sz w:val="20"/>
                <w:szCs w:val="20"/>
              </w:rPr>
              <w:t>Cristina</w:t>
            </w:r>
          </w:p>
        </w:tc>
        <w:tc>
          <w:tcPr>
            <w:tcW w:w="2024" w:type="dxa"/>
          </w:tcPr>
          <w:p w14:paraId="2AC4BF1E" w14:textId="77777777" w:rsidR="003D2E65" w:rsidRPr="00FA3310" w:rsidRDefault="003D2E65" w:rsidP="00565895">
            <w:pPr>
              <w:cnfStyle w:val="000000100000" w:firstRow="0" w:lastRow="0" w:firstColumn="0" w:lastColumn="0" w:oddVBand="0" w:evenVBand="0" w:oddHBand="1" w:evenHBand="0" w:firstRowFirstColumn="0" w:firstRowLastColumn="0" w:lastRowFirstColumn="0" w:lastRowLastColumn="0"/>
              <w:rPr>
                <w:sz w:val="20"/>
                <w:szCs w:val="20"/>
              </w:rPr>
            </w:pPr>
            <w:r w:rsidRPr="00FA3310">
              <w:rPr>
                <w:sz w:val="20"/>
                <w:szCs w:val="20"/>
              </w:rPr>
              <w:t>De la alfabetización en IA a la Integración y el equilibrio</w:t>
            </w:r>
          </w:p>
        </w:tc>
        <w:tc>
          <w:tcPr>
            <w:tcW w:w="2279" w:type="dxa"/>
          </w:tcPr>
          <w:p w14:paraId="58E49D64" w14:textId="77777777" w:rsidR="003D2E65" w:rsidRPr="00FA3310" w:rsidRDefault="003D2E65" w:rsidP="00565895">
            <w:pPr>
              <w:cnfStyle w:val="000000100000" w:firstRow="0" w:lastRow="0" w:firstColumn="0" w:lastColumn="0" w:oddVBand="0" w:evenVBand="0" w:oddHBand="1" w:evenHBand="0" w:firstRowFirstColumn="0" w:firstRowLastColumn="0" w:lastRowFirstColumn="0" w:lastRowLastColumn="0"/>
              <w:rPr>
                <w:sz w:val="20"/>
                <w:szCs w:val="20"/>
              </w:rPr>
            </w:pPr>
            <w:r w:rsidRPr="00FA3310">
              <w:rPr>
                <w:sz w:val="20"/>
                <w:szCs w:val="20"/>
              </w:rPr>
              <w:t>Comunidad, contexto sociorreligioso</w:t>
            </w:r>
          </w:p>
        </w:tc>
        <w:tc>
          <w:tcPr>
            <w:tcW w:w="1567" w:type="dxa"/>
          </w:tcPr>
          <w:p w14:paraId="5576E7B5" w14:textId="77777777" w:rsidR="003D2E65" w:rsidRPr="00FA3310" w:rsidRDefault="003D2E65" w:rsidP="00565895">
            <w:pPr>
              <w:cnfStyle w:val="000000100000" w:firstRow="0" w:lastRow="0" w:firstColumn="0" w:lastColumn="0" w:oddVBand="0" w:evenVBand="0" w:oddHBand="1" w:evenHBand="0" w:firstRowFirstColumn="0" w:firstRowLastColumn="0" w:lastRowFirstColumn="0" w:lastRowLastColumn="0"/>
              <w:rPr>
                <w:sz w:val="20"/>
                <w:szCs w:val="20"/>
              </w:rPr>
            </w:pPr>
            <w:r w:rsidRPr="00FA3310">
              <w:rPr>
                <w:sz w:val="20"/>
                <w:szCs w:val="20"/>
              </w:rPr>
              <w:t xml:space="preserve">Independencia, habilidades críticas, capacidad de analisis. </w:t>
            </w:r>
          </w:p>
        </w:tc>
        <w:tc>
          <w:tcPr>
            <w:tcW w:w="1559" w:type="dxa"/>
          </w:tcPr>
          <w:p w14:paraId="4DA3F78D" w14:textId="77777777" w:rsidR="003D2E65" w:rsidRPr="00FA3310" w:rsidRDefault="003D2E65" w:rsidP="00565895">
            <w:pPr>
              <w:cnfStyle w:val="000000100000" w:firstRow="0" w:lastRow="0" w:firstColumn="0" w:lastColumn="0" w:oddVBand="0" w:evenVBand="0" w:oddHBand="1" w:evenHBand="0" w:firstRowFirstColumn="0" w:firstRowLastColumn="0" w:lastRowFirstColumn="0" w:lastRowLastColumn="0"/>
              <w:rPr>
                <w:sz w:val="20"/>
                <w:szCs w:val="20"/>
                <w:lang w:val="es-AR"/>
              </w:rPr>
            </w:pPr>
            <w:r w:rsidRPr="00FA3310">
              <w:rPr>
                <w:sz w:val="20"/>
                <w:szCs w:val="20"/>
              </w:rPr>
              <w:t>Grado alto (4 items)</w:t>
            </w:r>
          </w:p>
        </w:tc>
        <w:tc>
          <w:tcPr>
            <w:tcW w:w="1559" w:type="dxa"/>
          </w:tcPr>
          <w:p w14:paraId="265CAC2C" w14:textId="77777777" w:rsidR="003D2E65" w:rsidRPr="00FA3310" w:rsidRDefault="003D2E65" w:rsidP="00565895">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Resistencia / preocupación por contexto conservador</w:t>
            </w:r>
          </w:p>
        </w:tc>
      </w:tr>
      <w:tr w:rsidR="003D2E65" w:rsidRPr="00FA3310" w14:paraId="73A3270B" w14:textId="77777777" w:rsidTr="00565895">
        <w:trPr>
          <w:trHeight w:val="778"/>
          <w:jc w:val="center"/>
        </w:trPr>
        <w:tc>
          <w:tcPr>
            <w:cnfStyle w:val="001000000000" w:firstRow="0" w:lastRow="0" w:firstColumn="1" w:lastColumn="0" w:oddVBand="0" w:evenVBand="0" w:oddHBand="0" w:evenHBand="0" w:firstRowFirstColumn="0" w:firstRowLastColumn="0" w:lastRowFirstColumn="0" w:lastRowLastColumn="0"/>
            <w:tcW w:w="1452" w:type="dxa"/>
          </w:tcPr>
          <w:p w14:paraId="30AAB5DF" w14:textId="31CE75E3" w:rsidR="003D2E65" w:rsidRPr="00FA3310" w:rsidRDefault="00641491" w:rsidP="00565895">
            <w:pPr>
              <w:rPr>
                <w:sz w:val="20"/>
                <w:szCs w:val="20"/>
              </w:rPr>
            </w:pPr>
            <w:r>
              <w:rPr>
                <w:sz w:val="20"/>
                <w:szCs w:val="20"/>
              </w:rPr>
              <w:t>Gloria</w:t>
            </w:r>
          </w:p>
        </w:tc>
        <w:tc>
          <w:tcPr>
            <w:tcW w:w="2024" w:type="dxa"/>
          </w:tcPr>
          <w:p w14:paraId="200FEF26" w14:textId="77777777" w:rsidR="003D2E65" w:rsidRPr="00FA3310" w:rsidRDefault="003D2E65" w:rsidP="00565895">
            <w:pPr>
              <w:cnfStyle w:val="000000000000" w:firstRow="0" w:lastRow="0" w:firstColumn="0" w:lastColumn="0" w:oddVBand="0" w:evenVBand="0" w:oddHBand="0" w:evenHBand="0" w:firstRowFirstColumn="0" w:firstRowLastColumn="0" w:lastRowFirstColumn="0" w:lastRowLastColumn="0"/>
              <w:rPr>
                <w:sz w:val="20"/>
                <w:szCs w:val="20"/>
              </w:rPr>
            </w:pPr>
            <w:r w:rsidRPr="00FA3310">
              <w:rPr>
                <w:sz w:val="20"/>
                <w:szCs w:val="20"/>
              </w:rPr>
              <w:t>De la dependencia a la Independencia</w:t>
            </w:r>
          </w:p>
        </w:tc>
        <w:tc>
          <w:tcPr>
            <w:tcW w:w="2279" w:type="dxa"/>
          </w:tcPr>
          <w:p w14:paraId="1E56550E" w14:textId="77777777" w:rsidR="003D2E65" w:rsidRPr="00FA3310" w:rsidRDefault="003D2E65" w:rsidP="00565895">
            <w:pPr>
              <w:cnfStyle w:val="000000000000" w:firstRow="0" w:lastRow="0" w:firstColumn="0" w:lastColumn="0" w:oddVBand="0" w:evenVBand="0" w:oddHBand="0" w:evenHBand="0" w:firstRowFirstColumn="0" w:firstRowLastColumn="0" w:lastRowFirstColumn="0" w:lastRowLastColumn="0"/>
              <w:rPr>
                <w:sz w:val="20"/>
                <w:szCs w:val="20"/>
              </w:rPr>
            </w:pPr>
            <w:r w:rsidRPr="00FA3310">
              <w:rPr>
                <w:sz w:val="20"/>
                <w:szCs w:val="20"/>
              </w:rPr>
              <w:t>Aula, relación profesor-alumno</w:t>
            </w:r>
          </w:p>
        </w:tc>
        <w:tc>
          <w:tcPr>
            <w:tcW w:w="1567" w:type="dxa"/>
          </w:tcPr>
          <w:p w14:paraId="7109C22A" w14:textId="77777777" w:rsidR="003D2E65" w:rsidRPr="00FA3310" w:rsidRDefault="003D2E65" w:rsidP="00565895">
            <w:pPr>
              <w:cnfStyle w:val="000000000000" w:firstRow="0" w:lastRow="0" w:firstColumn="0" w:lastColumn="0" w:oddVBand="0" w:evenVBand="0" w:oddHBand="0" w:evenHBand="0" w:firstRowFirstColumn="0" w:firstRowLastColumn="0" w:lastRowFirstColumn="0" w:lastRowLastColumn="0"/>
              <w:rPr>
                <w:sz w:val="20"/>
                <w:szCs w:val="20"/>
              </w:rPr>
            </w:pPr>
            <w:r w:rsidRPr="00FA3310">
              <w:rPr>
                <w:sz w:val="20"/>
                <w:szCs w:val="20"/>
              </w:rPr>
              <w:t>Independencia, capacidad de contrastar</w:t>
            </w:r>
          </w:p>
        </w:tc>
        <w:tc>
          <w:tcPr>
            <w:tcW w:w="1559" w:type="dxa"/>
          </w:tcPr>
          <w:p w14:paraId="1E6ABB6C" w14:textId="77777777" w:rsidR="003D2E65" w:rsidRPr="00FA3310" w:rsidRDefault="003D2E65" w:rsidP="00565895">
            <w:pPr>
              <w:cnfStyle w:val="000000000000" w:firstRow="0" w:lastRow="0" w:firstColumn="0" w:lastColumn="0" w:oddVBand="0" w:evenVBand="0" w:oddHBand="0" w:evenHBand="0" w:firstRowFirstColumn="0" w:firstRowLastColumn="0" w:lastRowFirstColumn="0" w:lastRowLastColumn="0"/>
              <w:rPr>
                <w:sz w:val="20"/>
                <w:szCs w:val="20"/>
              </w:rPr>
            </w:pPr>
            <w:r w:rsidRPr="00FA3310">
              <w:rPr>
                <w:sz w:val="20"/>
                <w:szCs w:val="20"/>
              </w:rPr>
              <w:t>Grado bajo (1 item)</w:t>
            </w:r>
          </w:p>
        </w:tc>
        <w:tc>
          <w:tcPr>
            <w:tcW w:w="1559" w:type="dxa"/>
          </w:tcPr>
          <w:p w14:paraId="7FA4E2F1" w14:textId="77777777" w:rsidR="003D2E65" w:rsidRPr="00FA3310" w:rsidRDefault="003D2E65" w:rsidP="0056589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Resistencia / preocupación </w:t>
            </w:r>
            <w:proofErr w:type="gramStart"/>
            <w:r>
              <w:rPr>
                <w:sz w:val="20"/>
                <w:szCs w:val="20"/>
              </w:rPr>
              <w:t>por  competencia</w:t>
            </w:r>
            <w:proofErr w:type="gramEnd"/>
            <w:r>
              <w:rPr>
                <w:sz w:val="20"/>
                <w:szCs w:val="20"/>
              </w:rPr>
              <w:t xml:space="preserve">? </w:t>
            </w:r>
            <w:proofErr w:type="gramStart"/>
            <w:r>
              <w:rPr>
                <w:sz w:val="20"/>
                <w:szCs w:val="20"/>
              </w:rPr>
              <w:t>Temor?</w:t>
            </w:r>
            <w:proofErr w:type="gramEnd"/>
          </w:p>
        </w:tc>
      </w:tr>
      <w:tr w:rsidR="003D2E65" w:rsidRPr="00FA3310" w14:paraId="6A5F90B2" w14:textId="77777777" w:rsidTr="00565895">
        <w:trPr>
          <w:cnfStyle w:val="000000100000" w:firstRow="0" w:lastRow="0" w:firstColumn="0" w:lastColumn="0" w:oddVBand="0" w:evenVBand="0" w:oddHBand="1" w:evenHBand="0" w:firstRowFirstColumn="0" w:firstRowLastColumn="0" w:lastRowFirstColumn="0" w:lastRowLastColumn="0"/>
          <w:trHeight w:val="521"/>
          <w:jc w:val="center"/>
        </w:trPr>
        <w:tc>
          <w:tcPr>
            <w:cnfStyle w:val="001000000000" w:firstRow="0" w:lastRow="0" w:firstColumn="1" w:lastColumn="0" w:oddVBand="0" w:evenVBand="0" w:oddHBand="0" w:evenHBand="0" w:firstRowFirstColumn="0" w:firstRowLastColumn="0" w:lastRowFirstColumn="0" w:lastRowLastColumn="0"/>
            <w:tcW w:w="1452" w:type="dxa"/>
          </w:tcPr>
          <w:p w14:paraId="551DB5A0" w14:textId="10212D00" w:rsidR="003D2E65" w:rsidRPr="00641491" w:rsidRDefault="00641491" w:rsidP="00565895">
            <w:pPr>
              <w:rPr>
                <w:sz w:val="20"/>
                <w:szCs w:val="20"/>
                <w:lang w:val="es-AR"/>
              </w:rPr>
            </w:pPr>
            <w:r>
              <w:rPr>
                <w:sz w:val="20"/>
                <w:szCs w:val="20"/>
                <w:lang w:val="es-AR"/>
              </w:rPr>
              <w:t>Reyna</w:t>
            </w:r>
          </w:p>
        </w:tc>
        <w:tc>
          <w:tcPr>
            <w:tcW w:w="2024" w:type="dxa"/>
          </w:tcPr>
          <w:p w14:paraId="6FCD92DD" w14:textId="77777777" w:rsidR="003D2E65" w:rsidRPr="00FA3310" w:rsidRDefault="003D2E65" w:rsidP="00565895">
            <w:pPr>
              <w:cnfStyle w:val="000000100000" w:firstRow="0" w:lastRow="0" w:firstColumn="0" w:lastColumn="0" w:oddVBand="0" w:evenVBand="0" w:oddHBand="1" w:evenHBand="0" w:firstRowFirstColumn="0" w:firstRowLastColumn="0" w:lastRowFirstColumn="0" w:lastRowLastColumn="0"/>
              <w:rPr>
                <w:sz w:val="20"/>
                <w:szCs w:val="20"/>
              </w:rPr>
            </w:pPr>
            <w:r w:rsidRPr="00FA3310">
              <w:rPr>
                <w:sz w:val="20"/>
                <w:szCs w:val="20"/>
              </w:rPr>
              <w:t>Del entusiasmo por la IA a la realidad</w:t>
            </w:r>
          </w:p>
        </w:tc>
        <w:tc>
          <w:tcPr>
            <w:tcW w:w="2279" w:type="dxa"/>
          </w:tcPr>
          <w:p w14:paraId="3C881D06" w14:textId="77777777" w:rsidR="003D2E65" w:rsidRPr="00FA3310" w:rsidRDefault="003D2E65" w:rsidP="00565895">
            <w:pPr>
              <w:cnfStyle w:val="000000100000" w:firstRow="0" w:lastRow="0" w:firstColumn="0" w:lastColumn="0" w:oddVBand="0" w:evenVBand="0" w:oddHBand="1" w:evenHBand="0" w:firstRowFirstColumn="0" w:firstRowLastColumn="0" w:lastRowFirstColumn="0" w:lastRowLastColumn="0"/>
              <w:rPr>
                <w:sz w:val="20"/>
                <w:szCs w:val="20"/>
              </w:rPr>
            </w:pPr>
            <w:r w:rsidRPr="00FA3310">
              <w:rPr>
                <w:sz w:val="20"/>
                <w:szCs w:val="20"/>
              </w:rPr>
              <w:t>País, Contexto sociopolítico</w:t>
            </w:r>
          </w:p>
        </w:tc>
        <w:tc>
          <w:tcPr>
            <w:tcW w:w="1567" w:type="dxa"/>
          </w:tcPr>
          <w:p w14:paraId="4CCE4905" w14:textId="77777777" w:rsidR="003D2E65" w:rsidRPr="00FA3310" w:rsidRDefault="003D2E65" w:rsidP="00565895">
            <w:pPr>
              <w:cnfStyle w:val="000000100000" w:firstRow="0" w:lastRow="0" w:firstColumn="0" w:lastColumn="0" w:oddVBand="0" w:evenVBand="0" w:oddHBand="1" w:evenHBand="0" w:firstRowFirstColumn="0" w:firstRowLastColumn="0" w:lastRowFirstColumn="0" w:lastRowLastColumn="0"/>
              <w:rPr>
                <w:sz w:val="20"/>
                <w:szCs w:val="20"/>
              </w:rPr>
            </w:pPr>
            <w:r w:rsidRPr="00FA3310">
              <w:rPr>
                <w:sz w:val="20"/>
                <w:szCs w:val="20"/>
              </w:rPr>
              <w:t xml:space="preserve">Capacidad reflexiva. </w:t>
            </w:r>
          </w:p>
        </w:tc>
        <w:tc>
          <w:tcPr>
            <w:tcW w:w="1559" w:type="dxa"/>
          </w:tcPr>
          <w:p w14:paraId="20D4167E" w14:textId="77777777" w:rsidR="003D2E65" w:rsidRPr="00FA3310" w:rsidRDefault="003D2E65" w:rsidP="00565895">
            <w:pPr>
              <w:cnfStyle w:val="000000100000" w:firstRow="0" w:lastRow="0" w:firstColumn="0" w:lastColumn="0" w:oddVBand="0" w:evenVBand="0" w:oddHBand="1" w:evenHBand="0" w:firstRowFirstColumn="0" w:firstRowLastColumn="0" w:lastRowFirstColumn="0" w:lastRowLastColumn="0"/>
              <w:rPr>
                <w:sz w:val="20"/>
                <w:szCs w:val="20"/>
              </w:rPr>
            </w:pPr>
            <w:r w:rsidRPr="00FA3310">
              <w:rPr>
                <w:sz w:val="20"/>
                <w:szCs w:val="20"/>
              </w:rPr>
              <w:t>Grado bajo (1 item)</w:t>
            </w:r>
            <w:r w:rsidRPr="00FA3310">
              <w:rPr>
                <w:sz w:val="20"/>
                <w:szCs w:val="20"/>
                <w:lang w:val="es-AR"/>
              </w:rPr>
              <w:t xml:space="preserve"> </w:t>
            </w:r>
          </w:p>
        </w:tc>
        <w:tc>
          <w:tcPr>
            <w:tcW w:w="1559" w:type="dxa"/>
          </w:tcPr>
          <w:p w14:paraId="036F92CE" w14:textId="77777777" w:rsidR="003D2E65" w:rsidRPr="00FA3310" w:rsidRDefault="003D2E65" w:rsidP="00565895">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Resistencia / preocupación por dificultades contextuales?</w:t>
            </w:r>
          </w:p>
        </w:tc>
      </w:tr>
      <w:tr w:rsidR="003D2E65" w:rsidRPr="00FA3310" w14:paraId="27C8ABA1" w14:textId="77777777" w:rsidTr="00565895">
        <w:trPr>
          <w:trHeight w:val="1035"/>
          <w:jc w:val="center"/>
        </w:trPr>
        <w:tc>
          <w:tcPr>
            <w:cnfStyle w:val="001000000000" w:firstRow="0" w:lastRow="0" w:firstColumn="1" w:lastColumn="0" w:oddVBand="0" w:evenVBand="0" w:oddHBand="0" w:evenHBand="0" w:firstRowFirstColumn="0" w:firstRowLastColumn="0" w:lastRowFirstColumn="0" w:lastRowLastColumn="0"/>
            <w:tcW w:w="1452" w:type="dxa"/>
          </w:tcPr>
          <w:p w14:paraId="6F3EEEC7" w14:textId="15E55CF9" w:rsidR="003D2E65" w:rsidRPr="00FA3310" w:rsidRDefault="00641491" w:rsidP="00565895">
            <w:pPr>
              <w:rPr>
                <w:sz w:val="20"/>
                <w:szCs w:val="20"/>
              </w:rPr>
            </w:pPr>
            <w:r>
              <w:rPr>
                <w:sz w:val="20"/>
                <w:szCs w:val="20"/>
              </w:rPr>
              <w:t>Victoria</w:t>
            </w:r>
          </w:p>
        </w:tc>
        <w:tc>
          <w:tcPr>
            <w:tcW w:w="2024" w:type="dxa"/>
          </w:tcPr>
          <w:p w14:paraId="5C5B3AA2" w14:textId="77777777" w:rsidR="003D2E65" w:rsidRPr="00FA3310" w:rsidRDefault="003D2E65" w:rsidP="00565895">
            <w:pPr>
              <w:cnfStyle w:val="000000000000" w:firstRow="0" w:lastRow="0" w:firstColumn="0" w:lastColumn="0" w:oddVBand="0" w:evenVBand="0" w:oddHBand="0" w:evenHBand="0" w:firstRowFirstColumn="0" w:firstRowLastColumn="0" w:lastRowFirstColumn="0" w:lastRowLastColumn="0"/>
              <w:rPr>
                <w:sz w:val="20"/>
                <w:szCs w:val="20"/>
              </w:rPr>
            </w:pPr>
            <w:r w:rsidRPr="00FA3310">
              <w:rPr>
                <w:sz w:val="20"/>
                <w:szCs w:val="20"/>
              </w:rPr>
              <w:t>De la concepción de la autonomía a la construcción de la autonomía guiada</w:t>
            </w:r>
          </w:p>
        </w:tc>
        <w:tc>
          <w:tcPr>
            <w:tcW w:w="2279" w:type="dxa"/>
          </w:tcPr>
          <w:p w14:paraId="32E539E3" w14:textId="77777777" w:rsidR="003D2E65" w:rsidRPr="00FA3310" w:rsidRDefault="003D2E65" w:rsidP="00565895">
            <w:pPr>
              <w:cnfStyle w:val="000000000000" w:firstRow="0" w:lastRow="0" w:firstColumn="0" w:lastColumn="0" w:oddVBand="0" w:evenVBand="0" w:oddHBand="0" w:evenHBand="0" w:firstRowFirstColumn="0" w:firstRowLastColumn="0" w:lastRowFirstColumn="0" w:lastRowLastColumn="0"/>
              <w:rPr>
                <w:sz w:val="20"/>
                <w:szCs w:val="20"/>
              </w:rPr>
            </w:pPr>
            <w:r w:rsidRPr="00FA3310">
              <w:rPr>
                <w:sz w:val="20"/>
                <w:szCs w:val="20"/>
              </w:rPr>
              <w:t>Foco en los alumnos; uso ético y eficiente de las IA</w:t>
            </w:r>
          </w:p>
        </w:tc>
        <w:tc>
          <w:tcPr>
            <w:tcW w:w="1567" w:type="dxa"/>
          </w:tcPr>
          <w:p w14:paraId="1EEA758F" w14:textId="77777777" w:rsidR="003D2E65" w:rsidRPr="00FA3310" w:rsidRDefault="003D2E65" w:rsidP="00565895">
            <w:pPr>
              <w:cnfStyle w:val="000000000000" w:firstRow="0" w:lastRow="0" w:firstColumn="0" w:lastColumn="0" w:oddVBand="0" w:evenVBand="0" w:oddHBand="0" w:evenHBand="0" w:firstRowFirstColumn="0" w:firstRowLastColumn="0" w:lastRowFirstColumn="0" w:lastRowLastColumn="0"/>
              <w:rPr>
                <w:sz w:val="20"/>
                <w:szCs w:val="20"/>
              </w:rPr>
            </w:pPr>
            <w:r w:rsidRPr="00FA3310">
              <w:rPr>
                <w:sz w:val="20"/>
                <w:szCs w:val="20"/>
              </w:rPr>
              <w:t>Autonomía guiada, capacidad de análisis</w:t>
            </w:r>
          </w:p>
        </w:tc>
        <w:tc>
          <w:tcPr>
            <w:tcW w:w="1559" w:type="dxa"/>
          </w:tcPr>
          <w:p w14:paraId="23ACBC5A" w14:textId="77777777" w:rsidR="003D2E65" w:rsidRPr="00FA3310" w:rsidRDefault="003D2E65" w:rsidP="00565895">
            <w:pPr>
              <w:cnfStyle w:val="000000000000" w:firstRow="0" w:lastRow="0" w:firstColumn="0" w:lastColumn="0" w:oddVBand="0" w:evenVBand="0" w:oddHBand="0" w:evenHBand="0" w:firstRowFirstColumn="0" w:firstRowLastColumn="0" w:lastRowFirstColumn="0" w:lastRowLastColumn="0"/>
              <w:rPr>
                <w:sz w:val="20"/>
                <w:szCs w:val="20"/>
              </w:rPr>
            </w:pPr>
            <w:r w:rsidRPr="00FA3310">
              <w:rPr>
                <w:sz w:val="20"/>
                <w:szCs w:val="20"/>
              </w:rPr>
              <w:t>Grado Medio (2 items)</w:t>
            </w:r>
          </w:p>
        </w:tc>
        <w:tc>
          <w:tcPr>
            <w:tcW w:w="1559" w:type="dxa"/>
          </w:tcPr>
          <w:p w14:paraId="34C29486" w14:textId="77777777" w:rsidR="003D2E65" w:rsidRPr="00FA3310" w:rsidRDefault="003D2E65" w:rsidP="0056589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Resistencia / preocupación por uso de alumnos?</w:t>
            </w:r>
          </w:p>
        </w:tc>
      </w:tr>
    </w:tbl>
    <w:p w14:paraId="7F53DDA4" w14:textId="77777777" w:rsidR="003D2E65" w:rsidRDefault="003D2E65" w:rsidP="002B7CA3">
      <w:pPr>
        <w:spacing w:line="240" w:lineRule="auto"/>
        <w:ind w:firstLine="284"/>
        <w:jc w:val="both"/>
        <w:rPr>
          <w:rFonts w:ascii="Times New Roman" w:hAnsi="Times New Roman"/>
          <w:sz w:val="24"/>
          <w:szCs w:val="24"/>
        </w:rPr>
      </w:pPr>
    </w:p>
    <w:p w14:paraId="50E6FEF0" w14:textId="77777777" w:rsidR="003D2E65" w:rsidRDefault="003D2E65" w:rsidP="002B7CA3">
      <w:pPr>
        <w:spacing w:line="240" w:lineRule="auto"/>
        <w:ind w:firstLine="284"/>
        <w:jc w:val="both"/>
        <w:rPr>
          <w:rFonts w:ascii="Times New Roman" w:hAnsi="Times New Roman"/>
          <w:sz w:val="24"/>
          <w:szCs w:val="24"/>
        </w:rPr>
      </w:pPr>
    </w:p>
    <w:p w14:paraId="6159900B" w14:textId="3BC324EE" w:rsidR="00864811" w:rsidRDefault="00864811" w:rsidP="002B7CA3">
      <w:pPr>
        <w:spacing w:line="240" w:lineRule="auto"/>
        <w:ind w:firstLine="284"/>
        <w:jc w:val="both"/>
        <w:rPr>
          <w:rFonts w:ascii="Times New Roman" w:hAnsi="Times New Roman"/>
          <w:sz w:val="24"/>
          <w:szCs w:val="24"/>
        </w:rPr>
      </w:pPr>
      <w:r>
        <w:rPr>
          <w:rFonts w:ascii="Times New Roman" w:hAnsi="Times New Roman"/>
          <w:sz w:val="24"/>
          <w:szCs w:val="24"/>
        </w:rPr>
        <w:t xml:space="preserve">Entre los hallazgos, se destaca una nueva categoría temática que no estaba prevista en el inicio, la resistencia a la IA, en la </w:t>
      </w:r>
      <w:r w:rsidR="008A2EDE">
        <w:rPr>
          <w:rFonts w:ascii="Times New Roman" w:hAnsi="Times New Roman"/>
          <w:sz w:val="24"/>
          <w:szCs w:val="24"/>
        </w:rPr>
        <w:t>ú</w:t>
      </w:r>
      <w:r>
        <w:rPr>
          <w:rFonts w:ascii="Times New Roman" w:hAnsi="Times New Roman"/>
          <w:sz w:val="24"/>
          <w:szCs w:val="24"/>
        </w:rPr>
        <w:t xml:space="preserve">ltima columna. Se visualizan </w:t>
      </w:r>
      <w:r w:rsidR="008A2EDE">
        <w:rPr>
          <w:rFonts w:ascii="Times New Roman" w:hAnsi="Times New Roman"/>
          <w:sz w:val="24"/>
          <w:szCs w:val="24"/>
        </w:rPr>
        <w:t xml:space="preserve">en la misma </w:t>
      </w:r>
      <w:r>
        <w:rPr>
          <w:rFonts w:ascii="Times New Roman" w:hAnsi="Times New Roman"/>
          <w:sz w:val="24"/>
          <w:szCs w:val="24"/>
        </w:rPr>
        <w:t xml:space="preserve">dos tendencias, una vinculadas a las dificultades de contexto, sean comunitario o nacional; la segunda a las dificultades de uso, de orden ético y pedagógico. </w:t>
      </w:r>
    </w:p>
    <w:p w14:paraId="6936488E" w14:textId="1376E806" w:rsidR="00864811" w:rsidRDefault="00F87101" w:rsidP="002B7CA3">
      <w:pPr>
        <w:spacing w:line="240" w:lineRule="auto"/>
        <w:ind w:firstLine="284"/>
        <w:jc w:val="both"/>
        <w:rPr>
          <w:rFonts w:ascii="Times New Roman" w:hAnsi="Times New Roman"/>
          <w:sz w:val="24"/>
          <w:szCs w:val="24"/>
        </w:rPr>
      </w:pPr>
      <w:r>
        <w:rPr>
          <w:rFonts w:ascii="Times New Roman" w:hAnsi="Times New Roman"/>
          <w:sz w:val="24"/>
          <w:szCs w:val="24"/>
        </w:rPr>
        <w:t xml:space="preserve">En la columna de </w:t>
      </w:r>
      <w:r w:rsidR="008A2EDE">
        <w:rPr>
          <w:rFonts w:ascii="Times New Roman" w:hAnsi="Times New Roman"/>
          <w:sz w:val="24"/>
          <w:szCs w:val="24"/>
        </w:rPr>
        <w:t>DPed</w:t>
      </w:r>
      <w:r>
        <w:rPr>
          <w:rFonts w:ascii="Times New Roman" w:hAnsi="Times New Roman"/>
          <w:sz w:val="24"/>
          <w:szCs w:val="24"/>
        </w:rPr>
        <w:t xml:space="preserve">, se ve una tendencia al aprendizaje centrado en el alumno, que se condice con la columna de habilidades cognitivas que tiende a </w:t>
      </w:r>
      <w:r w:rsidR="008A2EDE">
        <w:rPr>
          <w:rFonts w:ascii="Times New Roman" w:hAnsi="Times New Roman"/>
          <w:sz w:val="24"/>
          <w:szCs w:val="24"/>
        </w:rPr>
        <w:t xml:space="preserve">al fortalecimiento de las </w:t>
      </w:r>
      <w:r>
        <w:rPr>
          <w:rFonts w:ascii="Times New Roman" w:hAnsi="Times New Roman"/>
          <w:sz w:val="24"/>
          <w:szCs w:val="24"/>
        </w:rPr>
        <w:t xml:space="preserve">capacidades de orden superior. Por último, la columna de </w:t>
      </w:r>
      <w:r w:rsidR="008A2EDE">
        <w:rPr>
          <w:rFonts w:ascii="Times New Roman" w:hAnsi="Times New Roman"/>
          <w:sz w:val="24"/>
          <w:szCs w:val="24"/>
        </w:rPr>
        <w:t>DProf</w:t>
      </w:r>
      <w:r>
        <w:rPr>
          <w:rFonts w:ascii="Times New Roman" w:hAnsi="Times New Roman"/>
          <w:sz w:val="24"/>
          <w:szCs w:val="24"/>
        </w:rPr>
        <w:t xml:space="preserve"> da cuenta de poca conciencia </w:t>
      </w:r>
      <w:r w:rsidR="006878C9">
        <w:rPr>
          <w:rFonts w:ascii="Times New Roman" w:hAnsi="Times New Roman"/>
          <w:sz w:val="24"/>
          <w:szCs w:val="24"/>
        </w:rPr>
        <w:t>de necesidad de capacitación profesional</w:t>
      </w:r>
      <w:r w:rsidR="008A2EDE">
        <w:rPr>
          <w:rFonts w:ascii="Times New Roman" w:hAnsi="Times New Roman"/>
          <w:sz w:val="24"/>
          <w:szCs w:val="24"/>
        </w:rPr>
        <w:t xml:space="preserve"> por parte de los entrevistados</w:t>
      </w:r>
      <w:r w:rsidR="006878C9">
        <w:rPr>
          <w:rFonts w:ascii="Times New Roman" w:hAnsi="Times New Roman"/>
          <w:sz w:val="24"/>
          <w:szCs w:val="24"/>
        </w:rPr>
        <w:t xml:space="preserve">. </w:t>
      </w:r>
    </w:p>
    <w:p w14:paraId="50949257" w14:textId="77777777" w:rsidR="006878C9" w:rsidRDefault="006878C9" w:rsidP="002B7CA3">
      <w:pPr>
        <w:spacing w:line="240" w:lineRule="auto"/>
        <w:jc w:val="both"/>
        <w:rPr>
          <w:rFonts w:ascii="Times New Roman" w:hAnsi="Times New Roman"/>
          <w:b/>
          <w:i/>
          <w:sz w:val="26"/>
          <w:szCs w:val="26"/>
        </w:rPr>
      </w:pPr>
    </w:p>
    <w:p w14:paraId="69F2EAF9" w14:textId="6EBF04BF" w:rsidR="002B7CA3" w:rsidRPr="006878C9" w:rsidRDefault="002B7CA3" w:rsidP="002B7CA3">
      <w:pPr>
        <w:spacing w:line="240" w:lineRule="auto"/>
        <w:jc w:val="both"/>
        <w:rPr>
          <w:rFonts w:ascii="Times New Roman" w:hAnsi="Times New Roman"/>
          <w:b/>
          <w:sz w:val="26"/>
          <w:szCs w:val="26"/>
          <w:rtl/>
          <w:lang w:val="es-AR" w:bidi="he-IL"/>
        </w:rPr>
      </w:pPr>
      <w:r w:rsidRPr="00423E1C">
        <w:rPr>
          <w:rFonts w:ascii="Times New Roman" w:hAnsi="Times New Roman"/>
          <w:b/>
          <w:i/>
          <w:sz w:val="26"/>
          <w:szCs w:val="26"/>
        </w:rPr>
        <w:t>1.</w:t>
      </w:r>
      <w:r>
        <w:rPr>
          <w:rFonts w:ascii="Times New Roman" w:hAnsi="Times New Roman"/>
          <w:b/>
          <w:i/>
          <w:sz w:val="26"/>
          <w:szCs w:val="26"/>
        </w:rPr>
        <w:t>5</w:t>
      </w:r>
      <w:r w:rsidRPr="00423E1C">
        <w:rPr>
          <w:rFonts w:ascii="Times New Roman" w:hAnsi="Times New Roman"/>
          <w:b/>
          <w:i/>
          <w:sz w:val="26"/>
          <w:szCs w:val="26"/>
        </w:rPr>
        <w:t xml:space="preserve">. </w:t>
      </w:r>
      <w:r w:rsidR="002D483B">
        <w:rPr>
          <w:rFonts w:ascii="Times New Roman" w:hAnsi="Times New Roman"/>
          <w:b/>
          <w:i/>
          <w:sz w:val="26"/>
          <w:szCs w:val="26"/>
        </w:rPr>
        <w:t>Conclusiones y Discusión</w:t>
      </w:r>
      <w:r w:rsidRPr="002B7CA3">
        <w:rPr>
          <w:rFonts w:ascii="Times New Roman" w:hAnsi="Times New Roman"/>
          <w:b/>
          <w:i/>
          <w:sz w:val="26"/>
          <w:szCs w:val="26"/>
        </w:rPr>
        <w:t xml:space="preserve"> </w:t>
      </w:r>
    </w:p>
    <w:p w14:paraId="7DCB8D2E" w14:textId="6F6D7630" w:rsidR="000E4F97" w:rsidRPr="000E4F97" w:rsidRDefault="000E4F97" w:rsidP="000E4F97">
      <w:pPr>
        <w:spacing w:line="240" w:lineRule="auto"/>
        <w:ind w:firstLine="284"/>
        <w:jc w:val="both"/>
        <w:rPr>
          <w:rFonts w:ascii="Times New Roman" w:hAnsi="Times New Roman"/>
          <w:sz w:val="24"/>
          <w:szCs w:val="24"/>
        </w:rPr>
      </w:pPr>
      <w:r w:rsidRPr="000E4F97">
        <w:rPr>
          <w:rFonts w:ascii="Times New Roman" w:hAnsi="Times New Roman"/>
          <w:sz w:val="24"/>
          <w:szCs w:val="24"/>
        </w:rPr>
        <w:t xml:space="preserve">Sin dudas, la irrupción de la IA es una revolución en todas las áreas de la creación humana. Tal como ha ocurrido con otras revoluciones, el comienzo es </w:t>
      </w:r>
      <w:r w:rsidR="008A2EDE" w:rsidRPr="000E4F97">
        <w:rPr>
          <w:rFonts w:ascii="Times New Roman" w:hAnsi="Times New Roman"/>
          <w:sz w:val="24"/>
          <w:szCs w:val="24"/>
        </w:rPr>
        <w:t>incierto</w:t>
      </w:r>
      <w:r w:rsidR="008A2EDE">
        <w:rPr>
          <w:rFonts w:ascii="Times New Roman" w:hAnsi="Times New Roman"/>
          <w:sz w:val="24"/>
          <w:szCs w:val="24"/>
        </w:rPr>
        <w:t>;</w:t>
      </w:r>
      <w:r w:rsidRPr="000E4F97">
        <w:rPr>
          <w:rFonts w:ascii="Times New Roman" w:hAnsi="Times New Roman"/>
          <w:sz w:val="24"/>
          <w:szCs w:val="24"/>
        </w:rPr>
        <w:t xml:space="preserve"> </w:t>
      </w:r>
      <w:r w:rsidR="008A2EDE">
        <w:rPr>
          <w:rFonts w:ascii="Times New Roman" w:hAnsi="Times New Roman"/>
          <w:sz w:val="24"/>
          <w:szCs w:val="24"/>
        </w:rPr>
        <w:t xml:space="preserve">es </w:t>
      </w:r>
      <w:r w:rsidR="008A2EDE" w:rsidRPr="000E4F97">
        <w:rPr>
          <w:rFonts w:ascii="Times New Roman" w:hAnsi="Times New Roman"/>
          <w:sz w:val="24"/>
          <w:szCs w:val="24"/>
        </w:rPr>
        <w:t>promisorio,</w:t>
      </w:r>
      <w:r w:rsidRPr="000E4F97">
        <w:rPr>
          <w:rFonts w:ascii="Times New Roman" w:hAnsi="Times New Roman"/>
          <w:sz w:val="24"/>
          <w:szCs w:val="24"/>
        </w:rPr>
        <w:t xml:space="preserve"> </w:t>
      </w:r>
      <w:r w:rsidR="008A2EDE">
        <w:rPr>
          <w:rFonts w:ascii="Times New Roman" w:hAnsi="Times New Roman"/>
          <w:sz w:val="24"/>
          <w:szCs w:val="24"/>
        </w:rPr>
        <w:t xml:space="preserve">pero </w:t>
      </w:r>
      <w:r w:rsidRPr="000E4F97">
        <w:rPr>
          <w:rFonts w:ascii="Times New Roman" w:hAnsi="Times New Roman"/>
          <w:sz w:val="24"/>
          <w:szCs w:val="24"/>
        </w:rPr>
        <w:t xml:space="preserve">también atemorizador. Solo una visión retrospectiva nos permitirá corroborar hasta qué punto nos confrontamos con una revolución educativa genuina, o bien </w:t>
      </w:r>
      <w:r w:rsidR="008A2EDE">
        <w:rPr>
          <w:rFonts w:ascii="Times New Roman" w:hAnsi="Times New Roman"/>
          <w:sz w:val="24"/>
          <w:szCs w:val="24"/>
        </w:rPr>
        <w:t xml:space="preserve">con </w:t>
      </w:r>
      <w:r w:rsidRPr="000E4F97">
        <w:rPr>
          <w:rFonts w:ascii="Times New Roman" w:hAnsi="Times New Roman"/>
          <w:sz w:val="24"/>
          <w:szCs w:val="24"/>
        </w:rPr>
        <w:t xml:space="preserve">una “ráfaga” que pasa dejando pocas huellas. </w:t>
      </w:r>
    </w:p>
    <w:p w14:paraId="68B2DB70" w14:textId="4544559B" w:rsidR="00712640" w:rsidRPr="00712640" w:rsidRDefault="00712640" w:rsidP="00712640">
      <w:pPr>
        <w:spacing w:line="240" w:lineRule="auto"/>
        <w:ind w:firstLine="284"/>
        <w:jc w:val="both"/>
        <w:rPr>
          <w:rFonts w:ascii="Times New Roman" w:hAnsi="Times New Roman"/>
          <w:sz w:val="24"/>
          <w:szCs w:val="24"/>
        </w:rPr>
      </w:pPr>
      <w:r w:rsidRPr="00712640">
        <w:rPr>
          <w:rFonts w:ascii="Times New Roman" w:hAnsi="Times New Roman"/>
          <w:sz w:val="24"/>
          <w:szCs w:val="24"/>
        </w:rPr>
        <w:t xml:space="preserve">La pregunta principal, acerca del impacto en las concepciones de enseñanza, puede responderse merced a una síntesis de las tres anteriores: sin dudas, el impacto de utilizar IA, luego de haber participado en los workshop, en algunos casos como primer contacto con este “mundo”, permite a los docentes pensar en una enseñanza más centrada en el alumno y tendiente a lograr habilidades cognitivas del orden superior; no obstante, sea por falta de formación, por temor o por el contexto, se visualizan resistencias y temores que dificultan un avance en las posibilidades de cambio genuino. Se destaca en este sentido la poca incidencia de </w:t>
      </w:r>
      <w:r w:rsidRPr="00712640">
        <w:rPr>
          <w:rFonts w:ascii="Times New Roman" w:hAnsi="Times New Roman"/>
          <w:sz w:val="24"/>
          <w:szCs w:val="24"/>
        </w:rPr>
        <w:lastRenderedPageBreak/>
        <w:t>la conciencia de formación profesional que se ve en la mayoría de los casos estudiados, Posiblemente acá es donde se encuentra la llave de un proceso de alfabetizaci</w:t>
      </w:r>
      <w:r w:rsidR="008A2EDE">
        <w:rPr>
          <w:rFonts w:ascii="Times New Roman" w:hAnsi="Times New Roman"/>
          <w:sz w:val="24"/>
          <w:szCs w:val="24"/>
        </w:rPr>
        <w:t>ó</w:t>
      </w:r>
      <w:r w:rsidRPr="00712640">
        <w:rPr>
          <w:rFonts w:ascii="Times New Roman" w:hAnsi="Times New Roman"/>
          <w:sz w:val="24"/>
          <w:szCs w:val="24"/>
        </w:rPr>
        <w:t xml:space="preserve">n en IA que abra caminos y posibilidades. </w:t>
      </w:r>
    </w:p>
    <w:p w14:paraId="309953C5" w14:textId="77777777" w:rsidR="00712640" w:rsidRPr="00712640" w:rsidRDefault="00712640" w:rsidP="00712640">
      <w:pPr>
        <w:spacing w:line="240" w:lineRule="auto"/>
        <w:ind w:firstLine="284"/>
        <w:jc w:val="both"/>
        <w:rPr>
          <w:rFonts w:ascii="Times New Roman" w:hAnsi="Times New Roman"/>
          <w:sz w:val="24"/>
          <w:szCs w:val="24"/>
        </w:rPr>
      </w:pPr>
      <w:r w:rsidRPr="00712640">
        <w:rPr>
          <w:rFonts w:ascii="Times New Roman" w:hAnsi="Times New Roman"/>
          <w:sz w:val="24"/>
          <w:szCs w:val="24"/>
        </w:rPr>
        <w:t xml:space="preserve">Por ello, a la hora de responder a la pregunta de investigación, la respuesta es compleja; por un lado, los docentes tienden a trabajar orientados a un enfoque basado en el alumno, estimulando habilidades cognitivas del orden superior; por el otro, las resistencias existentes obstaculizan sin dudas esta tendencia. </w:t>
      </w:r>
    </w:p>
    <w:p w14:paraId="39AD313E" w14:textId="286F310B" w:rsidR="00712640" w:rsidRPr="00712640" w:rsidRDefault="00712640" w:rsidP="00712640">
      <w:pPr>
        <w:spacing w:line="240" w:lineRule="auto"/>
        <w:ind w:firstLine="284"/>
        <w:jc w:val="both"/>
        <w:rPr>
          <w:rFonts w:ascii="Times New Roman" w:hAnsi="Times New Roman"/>
          <w:sz w:val="24"/>
          <w:szCs w:val="24"/>
        </w:rPr>
      </w:pPr>
      <w:r w:rsidRPr="00712640">
        <w:rPr>
          <w:rFonts w:ascii="Times New Roman" w:hAnsi="Times New Roman"/>
          <w:sz w:val="24"/>
          <w:szCs w:val="24"/>
        </w:rPr>
        <w:t xml:space="preserve">Este estudio nos presentó una serie de conceptos e ideas que nos permitieron comprender con mayor amplitud y profundidad los desafíos de la enseñanza en la era de la IA. Las tres dimensiones identificadas, la </w:t>
      </w:r>
      <w:r w:rsidR="008A2EDE">
        <w:rPr>
          <w:rFonts w:ascii="Times New Roman" w:hAnsi="Times New Roman"/>
          <w:sz w:val="24"/>
          <w:szCs w:val="24"/>
        </w:rPr>
        <w:t>DPed</w:t>
      </w:r>
      <w:r w:rsidRPr="00712640">
        <w:rPr>
          <w:rFonts w:ascii="Times New Roman" w:hAnsi="Times New Roman"/>
          <w:sz w:val="24"/>
          <w:szCs w:val="24"/>
        </w:rPr>
        <w:t xml:space="preserve">, la </w:t>
      </w:r>
      <w:r w:rsidR="008A2EDE">
        <w:rPr>
          <w:rFonts w:ascii="Times New Roman" w:hAnsi="Times New Roman"/>
          <w:sz w:val="24"/>
          <w:szCs w:val="24"/>
        </w:rPr>
        <w:t>DProf</w:t>
      </w:r>
      <w:r w:rsidRPr="00712640">
        <w:rPr>
          <w:rFonts w:ascii="Times New Roman" w:hAnsi="Times New Roman"/>
          <w:sz w:val="24"/>
          <w:szCs w:val="24"/>
        </w:rPr>
        <w:t xml:space="preserve"> y la DEtso, dan cuenta de la complejidad del escenario educativo del cual hoy la IA es parte inherente. En dicho escenario, nos preguntamos acerca </w:t>
      </w:r>
      <w:r w:rsidR="008A2EDE">
        <w:rPr>
          <w:rFonts w:ascii="Times New Roman" w:hAnsi="Times New Roman"/>
          <w:sz w:val="24"/>
          <w:szCs w:val="24"/>
        </w:rPr>
        <w:t xml:space="preserve">de </w:t>
      </w:r>
      <w:r w:rsidRPr="00712640">
        <w:rPr>
          <w:rFonts w:ascii="Times New Roman" w:hAnsi="Times New Roman"/>
          <w:sz w:val="24"/>
          <w:szCs w:val="24"/>
        </w:rPr>
        <w:t xml:space="preserve">la posibilidad de </w:t>
      </w:r>
      <w:r w:rsidR="008A2EDE">
        <w:rPr>
          <w:rFonts w:ascii="Times New Roman" w:hAnsi="Times New Roman"/>
          <w:sz w:val="24"/>
          <w:szCs w:val="24"/>
        </w:rPr>
        <w:t xml:space="preserve">identificar </w:t>
      </w:r>
      <w:r w:rsidRPr="00712640">
        <w:rPr>
          <w:rFonts w:ascii="Times New Roman" w:hAnsi="Times New Roman"/>
          <w:sz w:val="24"/>
          <w:szCs w:val="24"/>
        </w:rPr>
        <w:t>indicios de cambio: sean en la concepción pe</w:t>
      </w:r>
      <w:r w:rsidR="008A2EDE">
        <w:rPr>
          <w:rFonts w:ascii="Times New Roman" w:hAnsi="Times New Roman"/>
          <w:sz w:val="24"/>
          <w:szCs w:val="24"/>
        </w:rPr>
        <w:t>d</w:t>
      </w:r>
      <w:r w:rsidRPr="00712640">
        <w:rPr>
          <w:rFonts w:ascii="Times New Roman" w:hAnsi="Times New Roman"/>
          <w:sz w:val="24"/>
          <w:szCs w:val="24"/>
        </w:rPr>
        <w:t xml:space="preserve">agógica de los docentes, en las habilidades cognitivas hacia los cuales estos docentes se orientan, y </w:t>
      </w:r>
      <w:r w:rsidR="008A2EDE">
        <w:rPr>
          <w:rFonts w:ascii="Times New Roman" w:hAnsi="Times New Roman"/>
          <w:sz w:val="24"/>
          <w:szCs w:val="24"/>
        </w:rPr>
        <w:t xml:space="preserve">en </w:t>
      </w:r>
      <w:r w:rsidRPr="00712640">
        <w:rPr>
          <w:rFonts w:ascii="Times New Roman" w:hAnsi="Times New Roman"/>
          <w:sz w:val="24"/>
          <w:szCs w:val="24"/>
        </w:rPr>
        <w:t>la percepci</w:t>
      </w:r>
      <w:r w:rsidR="008A2EDE">
        <w:rPr>
          <w:rFonts w:ascii="Times New Roman" w:hAnsi="Times New Roman"/>
          <w:sz w:val="24"/>
          <w:szCs w:val="24"/>
        </w:rPr>
        <w:t>ó</w:t>
      </w:r>
      <w:r w:rsidRPr="00712640">
        <w:rPr>
          <w:rFonts w:ascii="Times New Roman" w:hAnsi="Times New Roman"/>
          <w:sz w:val="24"/>
          <w:szCs w:val="24"/>
        </w:rPr>
        <w:t xml:space="preserve">n de sus prácticas de enseñanza. </w:t>
      </w:r>
      <w:r w:rsidRPr="00712640">
        <w:rPr>
          <w:rFonts w:ascii="Times New Roman" w:hAnsi="Times New Roman"/>
          <w:sz w:val="24"/>
          <w:szCs w:val="24"/>
        </w:rPr>
        <w:tab/>
      </w:r>
    </w:p>
    <w:p w14:paraId="4446F70F" w14:textId="16F26312" w:rsidR="00712640" w:rsidRDefault="00712640" w:rsidP="00712640">
      <w:pPr>
        <w:spacing w:line="240" w:lineRule="auto"/>
        <w:ind w:firstLine="284"/>
        <w:jc w:val="both"/>
        <w:rPr>
          <w:rFonts w:ascii="Times New Roman" w:hAnsi="Times New Roman"/>
          <w:sz w:val="24"/>
          <w:szCs w:val="24"/>
        </w:rPr>
      </w:pPr>
      <w:r w:rsidRPr="00712640">
        <w:rPr>
          <w:rFonts w:ascii="Times New Roman" w:hAnsi="Times New Roman"/>
          <w:sz w:val="24"/>
          <w:szCs w:val="24"/>
        </w:rPr>
        <w:t xml:space="preserve">En todos los casos de este estudio, las participantes han coincidido en tres ideas fundamentales; la necesidad y posibilidad de pasar de un enfoque centrado en el docente a uno basado en el alumno; la necesidad y posibilidad de tender a las habilidades del orden cognitivo superior; y las resistencias que aparecen a la hora de la implementación de </w:t>
      </w:r>
      <w:r w:rsidR="008A2EDE">
        <w:rPr>
          <w:rFonts w:ascii="Times New Roman" w:hAnsi="Times New Roman"/>
          <w:sz w:val="24"/>
          <w:szCs w:val="24"/>
        </w:rPr>
        <w:t>acuerdo con este nuevo entorno</w:t>
      </w:r>
      <w:r w:rsidRPr="00712640">
        <w:rPr>
          <w:rFonts w:ascii="Times New Roman" w:hAnsi="Times New Roman"/>
          <w:sz w:val="24"/>
          <w:szCs w:val="24"/>
        </w:rPr>
        <w:t xml:space="preserve">; las derivadas de las expectativas de desempeño y las condiciones facilitadoras. </w:t>
      </w:r>
    </w:p>
    <w:p w14:paraId="2BA8097D" w14:textId="77777777" w:rsidR="007B39F9" w:rsidRPr="007B39F9" w:rsidRDefault="007B39F9" w:rsidP="007B39F9">
      <w:pPr>
        <w:spacing w:line="240" w:lineRule="auto"/>
        <w:ind w:firstLine="284"/>
        <w:jc w:val="both"/>
        <w:rPr>
          <w:rFonts w:ascii="Times New Roman" w:hAnsi="Times New Roman"/>
          <w:sz w:val="24"/>
          <w:szCs w:val="24"/>
        </w:rPr>
      </w:pPr>
      <w:r w:rsidRPr="007B39F9">
        <w:rPr>
          <w:rFonts w:ascii="Times New Roman" w:hAnsi="Times New Roman"/>
          <w:sz w:val="24"/>
          <w:szCs w:val="24"/>
        </w:rPr>
        <w:t xml:space="preserve">Concluimos entonces que la AIED se visualiza hoy como una revolución en potencia, o bien un cambio deseable pero no real en las condiciones actuales; sin dudas, la capacitación permanente y la conciencia de capacitación son dos dimensiones que deberán ser tomados en cuenta por los futuros planificadores educativos. </w:t>
      </w:r>
    </w:p>
    <w:p w14:paraId="36E13198" w14:textId="009D9E45" w:rsidR="00BB5412" w:rsidRPr="00BB5412" w:rsidRDefault="00BB5412" w:rsidP="00BB5412">
      <w:pPr>
        <w:spacing w:line="240" w:lineRule="auto"/>
        <w:jc w:val="both"/>
        <w:rPr>
          <w:rFonts w:ascii="Times New Roman" w:hAnsi="Times New Roman"/>
          <w:b/>
          <w:sz w:val="24"/>
          <w:szCs w:val="24"/>
        </w:rPr>
      </w:pPr>
      <w:r w:rsidRPr="00BB5412">
        <w:rPr>
          <w:rFonts w:ascii="Times New Roman" w:hAnsi="Times New Roman"/>
          <w:b/>
          <w:sz w:val="24"/>
          <w:szCs w:val="24"/>
        </w:rPr>
        <w:t xml:space="preserve">REFERENCIAS </w:t>
      </w:r>
    </w:p>
    <w:p w14:paraId="046A321B" w14:textId="77777777" w:rsidR="0027333D" w:rsidRPr="00200731" w:rsidRDefault="00876665" w:rsidP="00200731">
      <w:pPr>
        <w:spacing w:line="240" w:lineRule="auto"/>
        <w:ind w:left="709" w:hanging="709"/>
        <w:jc w:val="both"/>
        <w:rPr>
          <w:rFonts w:ascii="Times New Roman" w:hAnsi="Times New Roman"/>
          <w:sz w:val="24"/>
          <w:szCs w:val="24"/>
          <w:lang w:val="en-US"/>
        </w:rPr>
      </w:pPr>
      <w:r w:rsidRPr="00200731">
        <w:rPr>
          <w:rFonts w:ascii="Times New Roman" w:hAnsi="Times New Roman"/>
          <w:sz w:val="24"/>
          <w:szCs w:val="24"/>
          <w:lang w:val="en-US"/>
        </w:rPr>
        <w:fldChar w:fldCharType="begin"/>
      </w:r>
      <w:r w:rsidRPr="00A31FD6">
        <w:rPr>
          <w:rFonts w:ascii="Times New Roman" w:hAnsi="Times New Roman"/>
          <w:sz w:val="24"/>
          <w:szCs w:val="24"/>
          <w:lang w:val="es-AR"/>
        </w:rPr>
        <w:instrText xml:space="preserve"> ADDIN EN.REFLIST </w:instrText>
      </w:r>
      <w:r w:rsidRPr="00200731">
        <w:rPr>
          <w:rFonts w:ascii="Times New Roman" w:hAnsi="Times New Roman"/>
          <w:sz w:val="24"/>
          <w:szCs w:val="24"/>
          <w:lang w:val="en-US"/>
        </w:rPr>
        <w:fldChar w:fldCharType="separate"/>
      </w:r>
      <w:proofErr w:type="spellStart"/>
      <w:r w:rsidR="0027333D" w:rsidRPr="00A31FD6">
        <w:rPr>
          <w:rFonts w:ascii="Times New Roman" w:hAnsi="Times New Roman"/>
          <w:sz w:val="24"/>
          <w:szCs w:val="24"/>
          <w:lang w:val="es-AR"/>
        </w:rPr>
        <w:t>Ausat</w:t>
      </w:r>
      <w:proofErr w:type="spellEnd"/>
      <w:r w:rsidR="0027333D" w:rsidRPr="00A31FD6">
        <w:rPr>
          <w:rFonts w:ascii="Times New Roman" w:hAnsi="Times New Roman"/>
          <w:sz w:val="24"/>
          <w:szCs w:val="24"/>
          <w:lang w:val="es-AR"/>
        </w:rPr>
        <w:t xml:space="preserve">, A. M. A., </w:t>
      </w:r>
      <w:proofErr w:type="spellStart"/>
      <w:r w:rsidR="0027333D" w:rsidRPr="00A31FD6">
        <w:rPr>
          <w:rFonts w:ascii="Times New Roman" w:hAnsi="Times New Roman"/>
          <w:sz w:val="24"/>
          <w:szCs w:val="24"/>
          <w:lang w:val="es-AR"/>
        </w:rPr>
        <w:t>Massang</w:t>
      </w:r>
      <w:proofErr w:type="spellEnd"/>
      <w:r w:rsidR="0027333D" w:rsidRPr="00A31FD6">
        <w:rPr>
          <w:rFonts w:ascii="Times New Roman" w:hAnsi="Times New Roman"/>
          <w:sz w:val="24"/>
          <w:szCs w:val="24"/>
          <w:lang w:val="es-AR"/>
        </w:rPr>
        <w:t xml:space="preserve">, B., Efendi, M., </w:t>
      </w:r>
      <w:proofErr w:type="spellStart"/>
      <w:r w:rsidR="0027333D" w:rsidRPr="00A31FD6">
        <w:rPr>
          <w:rFonts w:ascii="Times New Roman" w:hAnsi="Times New Roman"/>
          <w:sz w:val="24"/>
          <w:szCs w:val="24"/>
          <w:lang w:val="es-AR"/>
        </w:rPr>
        <w:t>Nofirman</w:t>
      </w:r>
      <w:proofErr w:type="spellEnd"/>
      <w:r w:rsidR="0027333D" w:rsidRPr="00A31FD6">
        <w:rPr>
          <w:rFonts w:ascii="Times New Roman" w:hAnsi="Times New Roman"/>
          <w:sz w:val="24"/>
          <w:szCs w:val="24"/>
          <w:lang w:val="es-AR"/>
        </w:rPr>
        <w:t xml:space="preserve">, N., &amp; </w:t>
      </w:r>
      <w:proofErr w:type="spellStart"/>
      <w:r w:rsidR="0027333D" w:rsidRPr="00A31FD6">
        <w:rPr>
          <w:rFonts w:ascii="Times New Roman" w:hAnsi="Times New Roman"/>
          <w:sz w:val="24"/>
          <w:szCs w:val="24"/>
          <w:lang w:val="es-AR"/>
        </w:rPr>
        <w:t>Riady</w:t>
      </w:r>
      <w:proofErr w:type="spellEnd"/>
      <w:r w:rsidR="0027333D" w:rsidRPr="00A31FD6">
        <w:rPr>
          <w:rFonts w:ascii="Times New Roman" w:hAnsi="Times New Roman"/>
          <w:sz w:val="24"/>
          <w:szCs w:val="24"/>
          <w:lang w:val="es-AR"/>
        </w:rPr>
        <w:t xml:space="preserve">, Y. (2023). </w:t>
      </w:r>
      <w:r w:rsidR="0027333D" w:rsidRPr="00200731">
        <w:rPr>
          <w:rFonts w:ascii="Times New Roman" w:hAnsi="Times New Roman"/>
          <w:sz w:val="24"/>
          <w:szCs w:val="24"/>
          <w:lang w:val="en-US"/>
        </w:rPr>
        <w:t xml:space="preserve">Can chat GPT replace the role of the teacher in the classroom: A fundamental analysis. Journal on Education, 5(4), 16100-16106. </w:t>
      </w:r>
    </w:p>
    <w:p w14:paraId="04910637" w14:textId="77777777" w:rsidR="0027333D" w:rsidRPr="00200731" w:rsidRDefault="0027333D" w:rsidP="00200731">
      <w:pPr>
        <w:spacing w:line="240" w:lineRule="auto"/>
        <w:ind w:left="709" w:hanging="709"/>
        <w:jc w:val="both"/>
        <w:rPr>
          <w:rFonts w:ascii="Times New Roman" w:hAnsi="Times New Roman"/>
          <w:sz w:val="24"/>
          <w:szCs w:val="24"/>
          <w:lang w:val="en-US"/>
        </w:rPr>
      </w:pPr>
      <w:r w:rsidRPr="00200731">
        <w:rPr>
          <w:rFonts w:ascii="Times New Roman" w:hAnsi="Times New Roman"/>
          <w:sz w:val="24"/>
          <w:szCs w:val="24"/>
          <w:lang w:val="en-US"/>
        </w:rPr>
        <w:t xml:space="preserve">Gatt, A., &amp; Krahmer, E. (2018). Survey of the state of the art in natural language generation: Core tasks, applications and evaluation. Journal of Artificial Intelligence Research, 61, 65-170. </w:t>
      </w:r>
    </w:p>
    <w:p w14:paraId="09C49D48" w14:textId="77777777" w:rsidR="0027333D" w:rsidRPr="00200731" w:rsidRDefault="0027333D" w:rsidP="00200731">
      <w:pPr>
        <w:spacing w:line="240" w:lineRule="auto"/>
        <w:ind w:left="709" w:hanging="709"/>
        <w:jc w:val="both"/>
        <w:rPr>
          <w:rFonts w:ascii="Times New Roman" w:hAnsi="Times New Roman"/>
          <w:sz w:val="24"/>
          <w:szCs w:val="24"/>
          <w:lang w:val="en-US"/>
        </w:rPr>
      </w:pPr>
      <w:r w:rsidRPr="00200731">
        <w:rPr>
          <w:rFonts w:ascii="Times New Roman" w:hAnsi="Times New Roman"/>
          <w:sz w:val="24"/>
          <w:szCs w:val="24"/>
          <w:lang w:val="en-US"/>
        </w:rPr>
        <w:t xml:space="preserve">Hollweck, T. (2015). Robert K. Yin.(2014). Case Study Research Design and Methods. Canadian Journal of Program Evaluation, 30(1), 108-110. </w:t>
      </w:r>
    </w:p>
    <w:p w14:paraId="67CE2C24" w14:textId="77777777" w:rsidR="0027333D" w:rsidRPr="00200731" w:rsidRDefault="0027333D" w:rsidP="00200731">
      <w:pPr>
        <w:spacing w:line="240" w:lineRule="auto"/>
        <w:ind w:left="709" w:hanging="709"/>
        <w:jc w:val="both"/>
        <w:rPr>
          <w:rFonts w:ascii="Times New Roman" w:hAnsi="Times New Roman"/>
          <w:sz w:val="24"/>
          <w:szCs w:val="24"/>
          <w:lang w:val="en-US"/>
        </w:rPr>
      </w:pPr>
      <w:r w:rsidRPr="00200731">
        <w:rPr>
          <w:rFonts w:ascii="Times New Roman" w:hAnsi="Times New Roman"/>
          <w:sz w:val="24"/>
          <w:szCs w:val="24"/>
          <w:lang w:val="en-US"/>
        </w:rPr>
        <w:t xml:space="preserve">Hovy, E. H. (1990). Pragmatics and natural language generation. Artificial Intelligence, 43(2), 153-197. </w:t>
      </w:r>
    </w:p>
    <w:p w14:paraId="53CB063B" w14:textId="77777777" w:rsidR="0027333D" w:rsidRPr="00200731" w:rsidRDefault="0027333D" w:rsidP="00200731">
      <w:pPr>
        <w:spacing w:line="240" w:lineRule="auto"/>
        <w:ind w:left="709" w:hanging="709"/>
        <w:jc w:val="both"/>
        <w:rPr>
          <w:rFonts w:ascii="Times New Roman" w:hAnsi="Times New Roman"/>
          <w:sz w:val="24"/>
          <w:szCs w:val="24"/>
          <w:lang w:val="en-US"/>
        </w:rPr>
      </w:pPr>
      <w:r w:rsidRPr="00200731">
        <w:rPr>
          <w:rFonts w:ascii="Times New Roman" w:hAnsi="Times New Roman"/>
          <w:sz w:val="24"/>
          <w:szCs w:val="24"/>
          <w:lang w:val="en-US"/>
        </w:rPr>
        <w:t xml:space="preserve">Hyett, N., Kenny, A., &amp; Dickson-Swift, V. (2014). Methodology or method? A critical review of qualitative case study reports. International journal of qualitative studies on health and well-being, 9(1), 23606. </w:t>
      </w:r>
    </w:p>
    <w:p w14:paraId="5278ED93" w14:textId="77777777" w:rsidR="0027333D" w:rsidRPr="00200731" w:rsidRDefault="0027333D" w:rsidP="00200731">
      <w:pPr>
        <w:spacing w:line="240" w:lineRule="auto"/>
        <w:ind w:left="709" w:hanging="709"/>
        <w:jc w:val="both"/>
        <w:rPr>
          <w:rFonts w:ascii="Times New Roman" w:hAnsi="Times New Roman"/>
          <w:sz w:val="24"/>
          <w:szCs w:val="24"/>
          <w:lang w:val="en-US"/>
        </w:rPr>
      </w:pPr>
      <w:r w:rsidRPr="00A31FD6">
        <w:rPr>
          <w:rFonts w:ascii="Times New Roman" w:hAnsi="Times New Roman"/>
          <w:sz w:val="24"/>
          <w:szCs w:val="24"/>
          <w:lang w:val="es-AR"/>
        </w:rPr>
        <w:t xml:space="preserve">Pedro, F., </w:t>
      </w:r>
      <w:proofErr w:type="spellStart"/>
      <w:r w:rsidRPr="00A31FD6">
        <w:rPr>
          <w:rFonts w:ascii="Times New Roman" w:hAnsi="Times New Roman"/>
          <w:sz w:val="24"/>
          <w:szCs w:val="24"/>
          <w:lang w:val="es-AR"/>
        </w:rPr>
        <w:t>Subosa</w:t>
      </w:r>
      <w:proofErr w:type="spellEnd"/>
      <w:r w:rsidRPr="00A31FD6">
        <w:rPr>
          <w:rFonts w:ascii="Times New Roman" w:hAnsi="Times New Roman"/>
          <w:sz w:val="24"/>
          <w:szCs w:val="24"/>
          <w:lang w:val="es-AR"/>
        </w:rPr>
        <w:t xml:space="preserve">, M., Rivas, A., &amp; Valverde, P. (2019). </w:t>
      </w:r>
      <w:r w:rsidRPr="00200731">
        <w:rPr>
          <w:rFonts w:ascii="Times New Roman" w:hAnsi="Times New Roman"/>
          <w:sz w:val="24"/>
          <w:szCs w:val="24"/>
          <w:lang w:val="en-US"/>
        </w:rPr>
        <w:t xml:space="preserve">Artificial intelligence in education: Challenges and opportunities for sustainable development. </w:t>
      </w:r>
    </w:p>
    <w:p w14:paraId="7A7732C2" w14:textId="77777777" w:rsidR="0027333D" w:rsidRPr="00A31FD6" w:rsidRDefault="0027333D" w:rsidP="00200731">
      <w:pPr>
        <w:spacing w:line="240" w:lineRule="auto"/>
        <w:ind w:left="709" w:hanging="709"/>
        <w:jc w:val="both"/>
        <w:rPr>
          <w:rFonts w:ascii="Times New Roman" w:hAnsi="Times New Roman"/>
          <w:sz w:val="24"/>
          <w:szCs w:val="24"/>
          <w:lang w:val="es-AR"/>
        </w:rPr>
      </w:pPr>
      <w:r w:rsidRPr="00200731">
        <w:rPr>
          <w:rFonts w:ascii="Times New Roman" w:hAnsi="Times New Roman"/>
          <w:sz w:val="24"/>
          <w:szCs w:val="24"/>
          <w:lang w:val="en-US"/>
        </w:rPr>
        <w:t xml:space="preserve">Stake, R. E. (1995). The art of case study research. </w:t>
      </w:r>
      <w:r w:rsidRPr="00A31FD6">
        <w:rPr>
          <w:rFonts w:ascii="Times New Roman" w:hAnsi="Times New Roman"/>
          <w:sz w:val="24"/>
          <w:szCs w:val="24"/>
          <w:lang w:val="es-AR"/>
        </w:rPr>
        <w:t>USA: Sage.</w:t>
      </w:r>
    </w:p>
    <w:p w14:paraId="2CB009F3" w14:textId="77777777" w:rsidR="0027333D" w:rsidRPr="00A31FD6" w:rsidRDefault="0027333D" w:rsidP="00200731">
      <w:pPr>
        <w:spacing w:line="240" w:lineRule="auto"/>
        <w:ind w:left="709" w:hanging="709"/>
        <w:jc w:val="both"/>
        <w:rPr>
          <w:rFonts w:ascii="Times New Roman" w:hAnsi="Times New Roman"/>
          <w:sz w:val="24"/>
          <w:szCs w:val="24"/>
          <w:lang w:val="es-AR"/>
        </w:rPr>
      </w:pPr>
      <w:r w:rsidRPr="00A31FD6">
        <w:rPr>
          <w:rFonts w:ascii="Times New Roman" w:hAnsi="Times New Roman"/>
          <w:sz w:val="24"/>
          <w:szCs w:val="24"/>
          <w:lang w:val="es-AR"/>
        </w:rPr>
        <w:t>Stenhouse, L. (1991). Investigación y desarrollo del currículum: Ediciones Morata.</w:t>
      </w:r>
    </w:p>
    <w:p w14:paraId="7A0655B3" w14:textId="77777777" w:rsidR="0027333D" w:rsidRPr="00200731" w:rsidRDefault="0027333D" w:rsidP="00200731">
      <w:pPr>
        <w:spacing w:line="240" w:lineRule="auto"/>
        <w:ind w:left="709" w:hanging="709"/>
        <w:jc w:val="both"/>
        <w:rPr>
          <w:rFonts w:ascii="Times New Roman" w:hAnsi="Times New Roman"/>
          <w:sz w:val="24"/>
          <w:szCs w:val="24"/>
          <w:lang w:val="en-US"/>
        </w:rPr>
      </w:pPr>
      <w:proofErr w:type="spellStart"/>
      <w:r w:rsidRPr="00A31FD6">
        <w:rPr>
          <w:rFonts w:ascii="Times New Roman" w:hAnsi="Times New Roman"/>
          <w:sz w:val="24"/>
          <w:szCs w:val="24"/>
          <w:lang w:val="es-AR"/>
        </w:rPr>
        <w:lastRenderedPageBreak/>
        <w:t>Szymkowiak</w:t>
      </w:r>
      <w:proofErr w:type="spellEnd"/>
      <w:r w:rsidRPr="00A31FD6">
        <w:rPr>
          <w:rFonts w:ascii="Times New Roman" w:hAnsi="Times New Roman"/>
          <w:sz w:val="24"/>
          <w:szCs w:val="24"/>
          <w:lang w:val="es-AR"/>
        </w:rPr>
        <w:t xml:space="preserve">, A., </w:t>
      </w:r>
      <w:proofErr w:type="spellStart"/>
      <w:r w:rsidRPr="00A31FD6">
        <w:rPr>
          <w:rFonts w:ascii="Times New Roman" w:hAnsi="Times New Roman"/>
          <w:sz w:val="24"/>
          <w:szCs w:val="24"/>
          <w:lang w:val="es-AR"/>
        </w:rPr>
        <w:t>Melović</w:t>
      </w:r>
      <w:proofErr w:type="spellEnd"/>
      <w:r w:rsidRPr="00A31FD6">
        <w:rPr>
          <w:rFonts w:ascii="Times New Roman" w:hAnsi="Times New Roman"/>
          <w:sz w:val="24"/>
          <w:szCs w:val="24"/>
          <w:lang w:val="es-AR"/>
        </w:rPr>
        <w:t xml:space="preserve">, B., </w:t>
      </w:r>
      <w:proofErr w:type="spellStart"/>
      <w:r w:rsidRPr="00A31FD6">
        <w:rPr>
          <w:rFonts w:ascii="Times New Roman" w:hAnsi="Times New Roman"/>
          <w:sz w:val="24"/>
          <w:szCs w:val="24"/>
          <w:lang w:val="es-AR"/>
        </w:rPr>
        <w:t>Dabić</w:t>
      </w:r>
      <w:proofErr w:type="spellEnd"/>
      <w:r w:rsidRPr="00A31FD6">
        <w:rPr>
          <w:rFonts w:ascii="Times New Roman" w:hAnsi="Times New Roman"/>
          <w:sz w:val="24"/>
          <w:szCs w:val="24"/>
          <w:lang w:val="es-AR"/>
        </w:rPr>
        <w:t xml:space="preserve">, M., </w:t>
      </w:r>
      <w:proofErr w:type="spellStart"/>
      <w:r w:rsidRPr="00A31FD6">
        <w:rPr>
          <w:rFonts w:ascii="Times New Roman" w:hAnsi="Times New Roman"/>
          <w:sz w:val="24"/>
          <w:szCs w:val="24"/>
          <w:lang w:val="es-AR"/>
        </w:rPr>
        <w:t>Jeganathan</w:t>
      </w:r>
      <w:proofErr w:type="spellEnd"/>
      <w:r w:rsidRPr="00A31FD6">
        <w:rPr>
          <w:rFonts w:ascii="Times New Roman" w:hAnsi="Times New Roman"/>
          <w:sz w:val="24"/>
          <w:szCs w:val="24"/>
          <w:lang w:val="es-AR"/>
        </w:rPr>
        <w:t xml:space="preserve">, K., &amp; </w:t>
      </w:r>
      <w:proofErr w:type="spellStart"/>
      <w:r w:rsidRPr="00A31FD6">
        <w:rPr>
          <w:rFonts w:ascii="Times New Roman" w:hAnsi="Times New Roman"/>
          <w:sz w:val="24"/>
          <w:szCs w:val="24"/>
          <w:lang w:val="es-AR"/>
        </w:rPr>
        <w:t>Kundi</w:t>
      </w:r>
      <w:proofErr w:type="spellEnd"/>
      <w:r w:rsidRPr="00A31FD6">
        <w:rPr>
          <w:rFonts w:ascii="Times New Roman" w:hAnsi="Times New Roman"/>
          <w:sz w:val="24"/>
          <w:szCs w:val="24"/>
          <w:lang w:val="es-AR"/>
        </w:rPr>
        <w:t xml:space="preserve">, G. S. (2021). </w:t>
      </w:r>
      <w:r w:rsidRPr="00200731">
        <w:rPr>
          <w:rFonts w:ascii="Times New Roman" w:hAnsi="Times New Roman"/>
          <w:sz w:val="24"/>
          <w:szCs w:val="24"/>
          <w:lang w:val="en-US"/>
        </w:rPr>
        <w:t xml:space="preserve">Information technology and Gen Z: The role of teachers, the internet, and technology in the education of young people. Technology in Society, 65, 101565. </w:t>
      </w:r>
    </w:p>
    <w:p w14:paraId="013F63BE" w14:textId="77777777" w:rsidR="0027333D" w:rsidRPr="00200731" w:rsidRDefault="0027333D" w:rsidP="00200731">
      <w:pPr>
        <w:spacing w:line="240" w:lineRule="auto"/>
        <w:ind w:left="709" w:hanging="709"/>
        <w:jc w:val="both"/>
        <w:rPr>
          <w:rFonts w:ascii="Times New Roman" w:hAnsi="Times New Roman"/>
          <w:sz w:val="24"/>
          <w:szCs w:val="24"/>
          <w:lang w:val="en-US"/>
        </w:rPr>
      </w:pPr>
      <w:r w:rsidRPr="00200731">
        <w:rPr>
          <w:rFonts w:ascii="Times New Roman" w:hAnsi="Times New Roman"/>
          <w:sz w:val="24"/>
          <w:szCs w:val="24"/>
          <w:lang w:val="en-US"/>
        </w:rPr>
        <w:t xml:space="preserve">Tondeur, J., Van Braak, J., Ertmer, P. A., &amp; Ottenbreit-Leftwich, A. (2017). Understanding the relationship between teachers’ pedagogical beliefs and technology use in education: a systematic review of qualitative evidence. Educational Technology Research and Development, 65, 555-575. </w:t>
      </w:r>
    </w:p>
    <w:p w14:paraId="495977E3" w14:textId="77777777" w:rsidR="0027333D" w:rsidRPr="00200731" w:rsidRDefault="0027333D" w:rsidP="00200731">
      <w:pPr>
        <w:spacing w:line="240" w:lineRule="auto"/>
        <w:ind w:left="709" w:hanging="709"/>
        <w:jc w:val="both"/>
        <w:rPr>
          <w:rFonts w:ascii="Times New Roman" w:hAnsi="Times New Roman"/>
          <w:sz w:val="24"/>
          <w:szCs w:val="24"/>
          <w:lang w:val="en-US"/>
        </w:rPr>
      </w:pPr>
      <w:r w:rsidRPr="00200731">
        <w:rPr>
          <w:rFonts w:ascii="Times New Roman" w:hAnsi="Times New Roman"/>
          <w:sz w:val="24"/>
          <w:szCs w:val="24"/>
          <w:lang w:val="en-US"/>
        </w:rPr>
        <w:t>Wang, W., Zhang, Z., Guo, J., Dai, Y., Chen, B., &amp; Luo, W. (2022). Task-oriented dialogue system as natural language generation. Paper presented at the Proceedings of the 45th International ACM SIGIR Conference on Research and Development in Information Retrieval.</w:t>
      </w:r>
    </w:p>
    <w:p w14:paraId="24A1D171" w14:textId="77777777" w:rsidR="0027333D" w:rsidRPr="00200731" w:rsidRDefault="0027333D" w:rsidP="00200731">
      <w:pPr>
        <w:spacing w:line="240" w:lineRule="auto"/>
        <w:ind w:left="709" w:hanging="709"/>
        <w:jc w:val="both"/>
        <w:rPr>
          <w:rFonts w:ascii="Times New Roman" w:hAnsi="Times New Roman"/>
          <w:sz w:val="24"/>
          <w:szCs w:val="24"/>
          <w:lang w:val="en-US"/>
        </w:rPr>
      </w:pPr>
      <w:r w:rsidRPr="00200731">
        <w:rPr>
          <w:rFonts w:ascii="Times New Roman" w:hAnsi="Times New Roman"/>
          <w:sz w:val="24"/>
          <w:szCs w:val="24"/>
          <w:lang w:val="en-US"/>
        </w:rPr>
        <w:t>Weidinger, L., Uesato, J., Rauh, M., Griffin, C., Huang, P.-S., Mellor, J., . . . Kasirzadeh, A. (2022). Taxonomy of risks posed by language models. Paper presented at the Proceedings of the 2022 ACM Conference on Fairness, Accountability, and Transparency.</w:t>
      </w:r>
    </w:p>
    <w:p w14:paraId="7B1D6D78" w14:textId="77777777" w:rsidR="0027333D" w:rsidRPr="00200731" w:rsidRDefault="0027333D" w:rsidP="00200731">
      <w:pPr>
        <w:spacing w:line="240" w:lineRule="auto"/>
        <w:ind w:left="709" w:hanging="709"/>
        <w:jc w:val="both"/>
        <w:rPr>
          <w:rFonts w:ascii="Times New Roman" w:hAnsi="Times New Roman"/>
          <w:sz w:val="24"/>
          <w:szCs w:val="24"/>
          <w:lang w:val="en-US"/>
        </w:rPr>
      </w:pPr>
      <w:r w:rsidRPr="00200731">
        <w:rPr>
          <w:rFonts w:ascii="Times New Roman" w:hAnsi="Times New Roman"/>
          <w:sz w:val="24"/>
          <w:szCs w:val="24"/>
          <w:lang w:val="en-US"/>
        </w:rPr>
        <w:t xml:space="preserve">Woo, D. J., Wang, Y., &amp; Susanto, H. (2022). Student-AI Creative Writing: Pedagogical Strategies for Applying Natural Language Generation in Schools. EdArXiv. June, 3. </w:t>
      </w:r>
    </w:p>
    <w:p w14:paraId="4408D607" w14:textId="77777777" w:rsidR="0027333D" w:rsidRPr="00200731" w:rsidRDefault="0027333D" w:rsidP="00200731">
      <w:pPr>
        <w:spacing w:line="240" w:lineRule="auto"/>
        <w:ind w:left="709" w:hanging="709"/>
        <w:jc w:val="both"/>
        <w:rPr>
          <w:rFonts w:ascii="Times New Roman" w:hAnsi="Times New Roman"/>
          <w:sz w:val="24"/>
          <w:szCs w:val="24"/>
          <w:lang w:val="en-US"/>
        </w:rPr>
      </w:pPr>
      <w:r w:rsidRPr="00200731">
        <w:rPr>
          <w:rFonts w:ascii="Times New Roman" w:hAnsi="Times New Roman"/>
          <w:sz w:val="24"/>
          <w:szCs w:val="24"/>
          <w:lang w:val="en-US"/>
        </w:rPr>
        <w:t>Yin, R. K. (2009). Case study research: Design and methods (Vol. 5): sage.</w:t>
      </w:r>
    </w:p>
    <w:p w14:paraId="527EC384" w14:textId="32FD8CA1" w:rsidR="00BB5412" w:rsidRPr="00A31FD6" w:rsidRDefault="00876665" w:rsidP="0027333D">
      <w:pPr>
        <w:spacing w:line="240" w:lineRule="auto"/>
        <w:ind w:left="709" w:hanging="709"/>
        <w:jc w:val="both"/>
        <w:rPr>
          <w:rFonts w:ascii="Times New Roman" w:hAnsi="Times New Roman"/>
          <w:sz w:val="24"/>
          <w:szCs w:val="24"/>
          <w:lang w:val="es-AR"/>
        </w:rPr>
      </w:pPr>
      <w:r w:rsidRPr="00200731">
        <w:rPr>
          <w:rFonts w:ascii="Times New Roman" w:hAnsi="Times New Roman"/>
          <w:sz w:val="24"/>
          <w:szCs w:val="24"/>
          <w:lang w:val="en-US"/>
        </w:rPr>
        <w:fldChar w:fldCharType="end"/>
      </w:r>
    </w:p>
    <w:sectPr w:rsidR="00BB5412" w:rsidRPr="00A31FD6" w:rsidSect="00691D9A">
      <w:headerReference w:type="default" r:id="rId10"/>
      <w:pgSz w:w="11906" w:h="16838"/>
      <w:pgMar w:top="1418" w:right="1418" w:bottom="1418"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47EEA" w14:textId="77777777" w:rsidR="00CD4D8A" w:rsidRDefault="00CD4D8A" w:rsidP="003A1870">
      <w:pPr>
        <w:spacing w:after="0" w:line="240" w:lineRule="auto"/>
      </w:pPr>
      <w:r>
        <w:separator/>
      </w:r>
    </w:p>
  </w:endnote>
  <w:endnote w:type="continuationSeparator" w:id="0">
    <w:p w14:paraId="4F08C2D3" w14:textId="77777777" w:rsidR="00CD4D8A" w:rsidRDefault="00CD4D8A" w:rsidP="003A1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A8744" w14:textId="77777777" w:rsidR="00CD4D8A" w:rsidRDefault="00CD4D8A" w:rsidP="003A1870">
      <w:pPr>
        <w:spacing w:after="0" w:line="240" w:lineRule="auto"/>
      </w:pPr>
      <w:r>
        <w:separator/>
      </w:r>
    </w:p>
  </w:footnote>
  <w:footnote w:type="continuationSeparator" w:id="0">
    <w:p w14:paraId="668B412A" w14:textId="77777777" w:rsidR="00CD4D8A" w:rsidRDefault="00CD4D8A" w:rsidP="003A18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11A8D" w14:textId="3A4FB49C" w:rsidR="00152D97" w:rsidRDefault="00A55826" w:rsidP="00691D9A">
    <w:pPr>
      <w:pStyle w:val="Header"/>
      <w:jc w:val="right"/>
    </w:pPr>
    <w:r>
      <w:rPr>
        <w:noProof/>
      </w:rPr>
      <w:drawing>
        <wp:inline distT="0" distB="0" distL="0" distR="0" wp14:anchorId="1BE36A59" wp14:editId="664DCDF2">
          <wp:extent cx="749300" cy="633932"/>
          <wp:effectExtent l="0" t="0" r="0" b="0"/>
          <wp:docPr id="109717058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917" cy="6437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694"/>
    <w:multiLevelType w:val="multilevel"/>
    <w:tmpl w:val="669AA90C"/>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rPr>
    </w:lvl>
    <w:lvl w:ilvl="2">
      <w:start w:val="1"/>
      <w:numFmt w:val="upperLetter"/>
      <w:pStyle w:val="Heading3"/>
      <w:lvlText w:val="%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 w15:restartNumberingAfterBreak="0">
    <w:nsid w:val="027C70DC"/>
    <w:multiLevelType w:val="hybridMultilevel"/>
    <w:tmpl w:val="E9109AEA"/>
    <w:lvl w:ilvl="0" w:tplc="0C00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153959C8"/>
    <w:multiLevelType w:val="multilevel"/>
    <w:tmpl w:val="47108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E3B03"/>
    <w:multiLevelType w:val="hybridMultilevel"/>
    <w:tmpl w:val="BE16CBA0"/>
    <w:lvl w:ilvl="0" w:tplc="89C86608">
      <w:start w:val="1"/>
      <w:numFmt w:val="decimal"/>
      <w:lvlText w:val="%1."/>
      <w:lvlJc w:val="left"/>
      <w:pPr>
        <w:ind w:left="720" w:hanging="360"/>
      </w:pPr>
      <w:rPr>
        <w:rFonts w:cs="Times New Roman" w:hint="default"/>
        <w:i/>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15:restartNumberingAfterBreak="0">
    <w:nsid w:val="206E636B"/>
    <w:multiLevelType w:val="hybridMultilevel"/>
    <w:tmpl w:val="0E24C36C"/>
    <w:lvl w:ilvl="0" w:tplc="55C00C9C">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0010CE0"/>
    <w:multiLevelType w:val="hybridMultilevel"/>
    <w:tmpl w:val="511E86FC"/>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hint="default"/>
      </w:rPr>
    </w:lvl>
    <w:lvl w:ilvl="8" w:tplc="04030005">
      <w:start w:val="1"/>
      <w:numFmt w:val="bullet"/>
      <w:lvlText w:val=""/>
      <w:lvlJc w:val="left"/>
      <w:pPr>
        <w:ind w:left="6480" w:hanging="360"/>
      </w:pPr>
      <w:rPr>
        <w:rFonts w:ascii="Wingdings" w:hAnsi="Wingdings" w:hint="default"/>
      </w:rPr>
    </w:lvl>
  </w:abstractNum>
  <w:abstractNum w:abstractNumId="6" w15:restartNumberingAfterBreak="0">
    <w:nsid w:val="513E7D8D"/>
    <w:multiLevelType w:val="hybridMultilevel"/>
    <w:tmpl w:val="B5F64B12"/>
    <w:lvl w:ilvl="0" w:tplc="1000000D">
      <w:start w:val="1"/>
      <w:numFmt w:val="bullet"/>
      <w:lvlText w:val=""/>
      <w:lvlJc w:val="left"/>
      <w:pPr>
        <w:ind w:left="1004" w:hanging="360"/>
      </w:pPr>
      <w:rPr>
        <w:rFonts w:ascii="Wingdings" w:hAnsi="Wingdings" w:hint="default"/>
      </w:rPr>
    </w:lvl>
    <w:lvl w:ilvl="1" w:tplc="10000003" w:tentative="1">
      <w:start w:val="1"/>
      <w:numFmt w:val="bullet"/>
      <w:lvlText w:val="o"/>
      <w:lvlJc w:val="left"/>
      <w:pPr>
        <w:ind w:left="1724" w:hanging="360"/>
      </w:pPr>
      <w:rPr>
        <w:rFonts w:ascii="Courier New" w:hAnsi="Courier New" w:cs="Courier New" w:hint="default"/>
      </w:rPr>
    </w:lvl>
    <w:lvl w:ilvl="2" w:tplc="10000005" w:tentative="1">
      <w:start w:val="1"/>
      <w:numFmt w:val="bullet"/>
      <w:lvlText w:val=""/>
      <w:lvlJc w:val="left"/>
      <w:pPr>
        <w:ind w:left="2444" w:hanging="360"/>
      </w:pPr>
      <w:rPr>
        <w:rFonts w:ascii="Wingdings" w:hAnsi="Wingdings" w:hint="default"/>
      </w:rPr>
    </w:lvl>
    <w:lvl w:ilvl="3" w:tplc="10000001" w:tentative="1">
      <w:start w:val="1"/>
      <w:numFmt w:val="bullet"/>
      <w:lvlText w:val=""/>
      <w:lvlJc w:val="left"/>
      <w:pPr>
        <w:ind w:left="3164" w:hanging="360"/>
      </w:pPr>
      <w:rPr>
        <w:rFonts w:ascii="Symbol" w:hAnsi="Symbol" w:hint="default"/>
      </w:rPr>
    </w:lvl>
    <w:lvl w:ilvl="4" w:tplc="10000003" w:tentative="1">
      <w:start w:val="1"/>
      <w:numFmt w:val="bullet"/>
      <w:lvlText w:val="o"/>
      <w:lvlJc w:val="left"/>
      <w:pPr>
        <w:ind w:left="3884" w:hanging="360"/>
      </w:pPr>
      <w:rPr>
        <w:rFonts w:ascii="Courier New" w:hAnsi="Courier New" w:cs="Courier New" w:hint="default"/>
      </w:rPr>
    </w:lvl>
    <w:lvl w:ilvl="5" w:tplc="10000005" w:tentative="1">
      <w:start w:val="1"/>
      <w:numFmt w:val="bullet"/>
      <w:lvlText w:val=""/>
      <w:lvlJc w:val="left"/>
      <w:pPr>
        <w:ind w:left="4604" w:hanging="360"/>
      </w:pPr>
      <w:rPr>
        <w:rFonts w:ascii="Wingdings" w:hAnsi="Wingdings" w:hint="default"/>
      </w:rPr>
    </w:lvl>
    <w:lvl w:ilvl="6" w:tplc="10000001" w:tentative="1">
      <w:start w:val="1"/>
      <w:numFmt w:val="bullet"/>
      <w:lvlText w:val=""/>
      <w:lvlJc w:val="left"/>
      <w:pPr>
        <w:ind w:left="5324" w:hanging="360"/>
      </w:pPr>
      <w:rPr>
        <w:rFonts w:ascii="Symbol" w:hAnsi="Symbol" w:hint="default"/>
      </w:rPr>
    </w:lvl>
    <w:lvl w:ilvl="7" w:tplc="10000003" w:tentative="1">
      <w:start w:val="1"/>
      <w:numFmt w:val="bullet"/>
      <w:lvlText w:val="o"/>
      <w:lvlJc w:val="left"/>
      <w:pPr>
        <w:ind w:left="6044" w:hanging="360"/>
      </w:pPr>
      <w:rPr>
        <w:rFonts w:ascii="Courier New" w:hAnsi="Courier New" w:cs="Courier New" w:hint="default"/>
      </w:rPr>
    </w:lvl>
    <w:lvl w:ilvl="8" w:tplc="10000005" w:tentative="1">
      <w:start w:val="1"/>
      <w:numFmt w:val="bullet"/>
      <w:lvlText w:val=""/>
      <w:lvlJc w:val="left"/>
      <w:pPr>
        <w:ind w:left="6764" w:hanging="360"/>
      </w:pPr>
      <w:rPr>
        <w:rFonts w:ascii="Wingdings" w:hAnsi="Wingdings" w:hint="default"/>
      </w:rPr>
    </w:lvl>
  </w:abstractNum>
  <w:abstractNum w:abstractNumId="7" w15:restartNumberingAfterBreak="0">
    <w:nsid w:val="66FC11F2"/>
    <w:multiLevelType w:val="multilevel"/>
    <w:tmpl w:val="59D4945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76CB23DB"/>
    <w:multiLevelType w:val="hybridMultilevel"/>
    <w:tmpl w:val="651C4ED8"/>
    <w:lvl w:ilvl="0" w:tplc="10000001">
      <w:start w:val="1"/>
      <w:numFmt w:val="bullet"/>
      <w:lvlText w:val=""/>
      <w:lvlJc w:val="left"/>
      <w:pPr>
        <w:ind w:left="1364" w:hanging="360"/>
      </w:pPr>
      <w:rPr>
        <w:rFonts w:ascii="Symbol" w:hAnsi="Symbol" w:hint="default"/>
      </w:rPr>
    </w:lvl>
    <w:lvl w:ilvl="1" w:tplc="0C000003" w:tentative="1">
      <w:start w:val="1"/>
      <w:numFmt w:val="bullet"/>
      <w:lvlText w:val="o"/>
      <w:lvlJc w:val="left"/>
      <w:pPr>
        <w:ind w:left="2084" w:hanging="360"/>
      </w:pPr>
      <w:rPr>
        <w:rFonts w:ascii="Courier New" w:hAnsi="Courier New" w:cs="Courier New" w:hint="default"/>
      </w:rPr>
    </w:lvl>
    <w:lvl w:ilvl="2" w:tplc="0C000005" w:tentative="1">
      <w:start w:val="1"/>
      <w:numFmt w:val="bullet"/>
      <w:lvlText w:val=""/>
      <w:lvlJc w:val="left"/>
      <w:pPr>
        <w:ind w:left="2804" w:hanging="360"/>
      </w:pPr>
      <w:rPr>
        <w:rFonts w:ascii="Wingdings" w:hAnsi="Wingdings" w:hint="default"/>
      </w:rPr>
    </w:lvl>
    <w:lvl w:ilvl="3" w:tplc="0C000001" w:tentative="1">
      <w:start w:val="1"/>
      <w:numFmt w:val="bullet"/>
      <w:lvlText w:val=""/>
      <w:lvlJc w:val="left"/>
      <w:pPr>
        <w:ind w:left="3524" w:hanging="360"/>
      </w:pPr>
      <w:rPr>
        <w:rFonts w:ascii="Symbol" w:hAnsi="Symbol" w:hint="default"/>
      </w:rPr>
    </w:lvl>
    <w:lvl w:ilvl="4" w:tplc="0C000003" w:tentative="1">
      <w:start w:val="1"/>
      <w:numFmt w:val="bullet"/>
      <w:lvlText w:val="o"/>
      <w:lvlJc w:val="left"/>
      <w:pPr>
        <w:ind w:left="4244" w:hanging="360"/>
      </w:pPr>
      <w:rPr>
        <w:rFonts w:ascii="Courier New" w:hAnsi="Courier New" w:cs="Courier New" w:hint="default"/>
      </w:rPr>
    </w:lvl>
    <w:lvl w:ilvl="5" w:tplc="0C000005" w:tentative="1">
      <w:start w:val="1"/>
      <w:numFmt w:val="bullet"/>
      <w:lvlText w:val=""/>
      <w:lvlJc w:val="left"/>
      <w:pPr>
        <w:ind w:left="4964" w:hanging="360"/>
      </w:pPr>
      <w:rPr>
        <w:rFonts w:ascii="Wingdings" w:hAnsi="Wingdings" w:hint="default"/>
      </w:rPr>
    </w:lvl>
    <w:lvl w:ilvl="6" w:tplc="0C000001" w:tentative="1">
      <w:start w:val="1"/>
      <w:numFmt w:val="bullet"/>
      <w:lvlText w:val=""/>
      <w:lvlJc w:val="left"/>
      <w:pPr>
        <w:ind w:left="5684" w:hanging="360"/>
      </w:pPr>
      <w:rPr>
        <w:rFonts w:ascii="Symbol" w:hAnsi="Symbol" w:hint="default"/>
      </w:rPr>
    </w:lvl>
    <w:lvl w:ilvl="7" w:tplc="0C000003" w:tentative="1">
      <w:start w:val="1"/>
      <w:numFmt w:val="bullet"/>
      <w:lvlText w:val="o"/>
      <w:lvlJc w:val="left"/>
      <w:pPr>
        <w:ind w:left="6404" w:hanging="360"/>
      </w:pPr>
      <w:rPr>
        <w:rFonts w:ascii="Courier New" w:hAnsi="Courier New" w:cs="Courier New" w:hint="default"/>
      </w:rPr>
    </w:lvl>
    <w:lvl w:ilvl="8" w:tplc="0C000005" w:tentative="1">
      <w:start w:val="1"/>
      <w:numFmt w:val="bullet"/>
      <w:lvlText w:val=""/>
      <w:lvlJc w:val="left"/>
      <w:pPr>
        <w:ind w:left="7124" w:hanging="360"/>
      </w:pPr>
      <w:rPr>
        <w:rFonts w:ascii="Wingdings" w:hAnsi="Wingdings" w:hint="default"/>
      </w:rPr>
    </w:lvl>
  </w:abstractNum>
  <w:num w:numId="1">
    <w:abstractNumId w:val="4"/>
  </w:num>
  <w:num w:numId="2">
    <w:abstractNumId w:val="0"/>
  </w:num>
  <w:num w:numId="3">
    <w:abstractNumId w:val="3"/>
  </w:num>
  <w:num w:numId="4">
    <w:abstractNumId w:val="7"/>
  </w:num>
  <w:num w:numId="5">
    <w:abstractNumId w:val="5"/>
  </w:num>
  <w:num w:numId="6">
    <w:abstractNumId w:val="2"/>
  </w:num>
  <w:num w:numId="7">
    <w:abstractNumId w:val="1"/>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trvafa2bwwsvae2p9uvt22xvadtawsae50d&quot;&gt;My EndNote Library-dfinit&lt;record-ids&gt;&lt;item&gt;981&lt;/item&gt;&lt;item&gt;1188&lt;/item&gt;&lt;item&gt;5228&lt;/item&gt;&lt;item&gt;5233&lt;/item&gt;&lt;item&gt;5238&lt;/item&gt;&lt;item&gt;5264&lt;/item&gt;&lt;item&gt;5273&lt;/item&gt;&lt;item&gt;5274&lt;/item&gt;&lt;item&gt;5287&lt;/item&gt;&lt;item&gt;5302&lt;/item&gt;&lt;item&gt;5303&lt;/item&gt;&lt;item&gt;5310&lt;/item&gt;&lt;item&gt;5311&lt;/item&gt;&lt;item&gt;5312&lt;/item&gt;&lt;/record-ids&gt;&lt;/item&gt;&lt;/Libraries&gt;"/>
  </w:docVars>
  <w:rsids>
    <w:rsidRoot w:val="00A713D0"/>
    <w:rsid w:val="00022C64"/>
    <w:rsid w:val="000232FD"/>
    <w:rsid w:val="00027B32"/>
    <w:rsid w:val="000345B4"/>
    <w:rsid w:val="000B6B14"/>
    <w:rsid w:val="000D2737"/>
    <w:rsid w:val="000D2CE1"/>
    <w:rsid w:val="000E4F97"/>
    <w:rsid w:val="00121204"/>
    <w:rsid w:val="00124DA9"/>
    <w:rsid w:val="00152D97"/>
    <w:rsid w:val="00156522"/>
    <w:rsid w:val="00174B22"/>
    <w:rsid w:val="001A106D"/>
    <w:rsid w:val="001A4A47"/>
    <w:rsid w:val="001B796B"/>
    <w:rsid w:val="00200731"/>
    <w:rsid w:val="00220CBA"/>
    <w:rsid w:val="00261C7E"/>
    <w:rsid w:val="0027333D"/>
    <w:rsid w:val="002773E8"/>
    <w:rsid w:val="0028110D"/>
    <w:rsid w:val="00294F58"/>
    <w:rsid w:val="002A457A"/>
    <w:rsid w:val="002B4C82"/>
    <w:rsid w:val="002B7CA3"/>
    <w:rsid w:val="002D483B"/>
    <w:rsid w:val="00317F94"/>
    <w:rsid w:val="003617C6"/>
    <w:rsid w:val="00370D25"/>
    <w:rsid w:val="003848CC"/>
    <w:rsid w:val="003A1870"/>
    <w:rsid w:val="003B70B6"/>
    <w:rsid w:val="003D2E65"/>
    <w:rsid w:val="003D6EC3"/>
    <w:rsid w:val="004101C6"/>
    <w:rsid w:val="00423E1C"/>
    <w:rsid w:val="0044009F"/>
    <w:rsid w:val="00467248"/>
    <w:rsid w:val="00491C0D"/>
    <w:rsid w:val="004931BD"/>
    <w:rsid w:val="005674CA"/>
    <w:rsid w:val="005968F8"/>
    <w:rsid w:val="005A1955"/>
    <w:rsid w:val="005C7E9C"/>
    <w:rsid w:val="005E5D71"/>
    <w:rsid w:val="005F5030"/>
    <w:rsid w:val="00641491"/>
    <w:rsid w:val="00641EFD"/>
    <w:rsid w:val="0064416C"/>
    <w:rsid w:val="006878C9"/>
    <w:rsid w:val="00691D9A"/>
    <w:rsid w:val="006D0211"/>
    <w:rsid w:val="006D4B7C"/>
    <w:rsid w:val="006E0BAF"/>
    <w:rsid w:val="006E6A0E"/>
    <w:rsid w:val="00711F4B"/>
    <w:rsid w:val="00712640"/>
    <w:rsid w:val="0071605E"/>
    <w:rsid w:val="0075027A"/>
    <w:rsid w:val="007703E8"/>
    <w:rsid w:val="007B39F9"/>
    <w:rsid w:val="007E44C0"/>
    <w:rsid w:val="007F4967"/>
    <w:rsid w:val="00864811"/>
    <w:rsid w:val="00876665"/>
    <w:rsid w:val="00895C22"/>
    <w:rsid w:val="008A2EDE"/>
    <w:rsid w:val="008B01A3"/>
    <w:rsid w:val="008C1C7E"/>
    <w:rsid w:val="008C7046"/>
    <w:rsid w:val="009122B3"/>
    <w:rsid w:val="00923610"/>
    <w:rsid w:val="00924A49"/>
    <w:rsid w:val="00946CCC"/>
    <w:rsid w:val="00947763"/>
    <w:rsid w:val="00954D5C"/>
    <w:rsid w:val="009C0B9E"/>
    <w:rsid w:val="009C2FDF"/>
    <w:rsid w:val="00A061C3"/>
    <w:rsid w:val="00A31FD6"/>
    <w:rsid w:val="00A400A7"/>
    <w:rsid w:val="00A55826"/>
    <w:rsid w:val="00A67C6A"/>
    <w:rsid w:val="00A713D0"/>
    <w:rsid w:val="00A75D49"/>
    <w:rsid w:val="00A83EDD"/>
    <w:rsid w:val="00A86C41"/>
    <w:rsid w:val="00AD5BCA"/>
    <w:rsid w:val="00B04CDF"/>
    <w:rsid w:val="00B57162"/>
    <w:rsid w:val="00B70520"/>
    <w:rsid w:val="00BB28B3"/>
    <w:rsid w:val="00BB5412"/>
    <w:rsid w:val="00BB71C3"/>
    <w:rsid w:val="00BC7D48"/>
    <w:rsid w:val="00BE1BA6"/>
    <w:rsid w:val="00C224C3"/>
    <w:rsid w:val="00C242E1"/>
    <w:rsid w:val="00C33652"/>
    <w:rsid w:val="00C360E9"/>
    <w:rsid w:val="00C4704F"/>
    <w:rsid w:val="00C70222"/>
    <w:rsid w:val="00CA5396"/>
    <w:rsid w:val="00CD4D8A"/>
    <w:rsid w:val="00CF08D7"/>
    <w:rsid w:val="00D01DD8"/>
    <w:rsid w:val="00D326AE"/>
    <w:rsid w:val="00D359AE"/>
    <w:rsid w:val="00D76652"/>
    <w:rsid w:val="00DC0D03"/>
    <w:rsid w:val="00DD38DD"/>
    <w:rsid w:val="00E03395"/>
    <w:rsid w:val="00E50E04"/>
    <w:rsid w:val="00E8161E"/>
    <w:rsid w:val="00E84C03"/>
    <w:rsid w:val="00E9275E"/>
    <w:rsid w:val="00EA5B16"/>
    <w:rsid w:val="00ED7394"/>
    <w:rsid w:val="00EE2AD6"/>
    <w:rsid w:val="00F06B0F"/>
    <w:rsid w:val="00F1098E"/>
    <w:rsid w:val="00F11BAF"/>
    <w:rsid w:val="00F303E1"/>
    <w:rsid w:val="00F55A6A"/>
    <w:rsid w:val="00F6365B"/>
    <w:rsid w:val="00F77C36"/>
    <w:rsid w:val="00F82AFF"/>
    <w:rsid w:val="00F87101"/>
    <w:rsid w:val="00FA3299"/>
    <w:rsid w:val="00FC07EB"/>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820DE3"/>
  <w14:defaultImageDpi w14:val="0"/>
  <w15:docId w15:val="{D00BEE45-E71A-4917-AF85-4543DABE9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222"/>
    <w:rPr>
      <w:rFonts w:cs="Times New Roman"/>
    </w:rPr>
  </w:style>
  <w:style w:type="paragraph" w:styleId="Heading1">
    <w:name w:val="heading 1"/>
    <w:aliases w:val="IATED-Section"/>
    <w:basedOn w:val="Normal"/>
    <w:next w:val="Normal"/>
    <w:link w:val="Heading1Char"/>
    <w:uiPriority w:val="99"/>
    <w:qFormat/>
    <w:rsid w:val="00423E1C"/>
    <w:pPr>
      <w:keepNext/>
      <w:numPr>
        <w:numId w:val="2"/>
      </w:numPr>
      <w:spacing w:before="360" w:after="60" w:line="240" w:lineRule="auto"/>
      <w:outlineLvl w:val="0"/>
    </w:pPr>
    <w:rPr>
      <w:rFonts w:ascii="Arial" w:hAnsi="Arial"/>
      <w:b/>
      <w:bCs/>
      <w:caps/>
      <w:kern w:val="32"/>
      <w:sz w:val="24"/>
      <w:szCs w:val="32"/>
      <w:lang w:eastAsia="es-ES"/>
    </w:rPr>
  </w:style>
  <w:style w:type="paragraph" w:styleId="Heading2">
    <w:name w:val="heading 2"/>
    <w:aliases w:val="IATED-Subsection"/>
    <w:basedOn w:val="Normal"/>
    <w:next w:val="Normal"/>
    <w:link w:val="Heading2Char"/>
    <w:uiPriority w:val="99"/>
    <w:qFormat/>
    <w:rsid w:val="00423E1C"/>
    <w:pPr>
      <w:keepNext/>
      <w:numPr>
        <w:ilvl w:val="1"/>
        <w:numId w:val="2"/>
      </w:numPr>
      <w:spacing w:before="240" w:after="60" w:line="240" w:lineRule="auto"/>
      <w:outlineLvl w:val="1"/>
    </w:pPr>
    <w:rPr>
      <w:rFonts w:ascii="Arial" w:hAnsi="Arial"/>
      <w:b/>
      <w:bCs/>
      <w:iCs/>
      <w:sz w:val="24"/>
      <w:szCs w:val="28"/>
      <w:lang w:eastAsia="es-ES"/>
    </w:rPr>
  </w:style>
  <w:style w:type="paragraph" w:styleId="Heading3">
    <w:name w:val="heading 3"/>
    <w:aliases w:val="IATED-Subsubsection"/>
    <w:basedOn w:val="Normal"/>
    <w:next w:val="Normal"/>
    <w:link w:val="Heading3Char"/>
    <w:uiPriority w:val="99"/>
    <w:qFormat/>
    <w:rsid w:val="00423E1C"/>
    <w:pPr>
      <w:keepNext/>
      <w:numPr>
        <w:ilvl w:val="2"/>
        <w:numId w:val="2"/>
      </w:numPr>
      <w:spacing w:before="120" w:after="60" w:line="240" w:lineRule="auto"/>
      <w:jc w:val="both"/>
      <w:outlineLvl w:val="2"/>
    </w:pPr>
    <w:rPr>
      <w:rFonts w:ascii="Arial" w:hAnsi="Arial"/>
      <w:bCs/>
      <w:i/>
      <w:szCs w:val="26"/>
      <w:lang w:eastAsia="es-ES"/>
    </w:rPr>
  </w:style>
  <w:style w:type="paragraph" w:styleId="Heading4">
    <w:name w:val="heading 4"/>
    <w:basedOn w:val="Normal"/>
    <w:next w:val="Normal"/>
    <w:link w:val="Heading4Char"/>
    <w:uiPriority w:val="99"/>
    <w:qFormat/>
    <w:rsid w:val="00423E1C"/>
    <w:pPr>
      <w:keepNext/>
      <w:numPr>
        <w:ilvl w:val="3"/>
        <w:numId w:val="2"/>
      </w:numPr>
      <w:spacing w:before="240" w:after="60" w:line="240" w:lineRule="auto"/>
      <w:jc w:val="both"/>
      <w:outlineLvl w:val="3"/>
    </w:pPr>
    <w:rPr>
      <w:rFonts w:ascii="Cambria" w:hAnsi="Cambria"/>
      <w:b/>
      <w:bCs/>
      <w:sz w:val="28"/>
      <w:szCs w:val="28"/>
      <w:lang w:eastAsia="es-ES"/>
    </w:rPr>
  </w:style>
  <w:style w:type="paragraph" w:styleId="Heading5">
    <w:name w:val="heading 5"/>
    <w:basedOn w:val="Normal"/>
    <w:next w:val="Normal"/>
    <w:link w:val="Heading5Char"/>
    <w:uiPriority w:val="99"/>
    <w:qFormat/>
    <w:rsid w:val="00423E1C"/>
    <w:pPr>
      <w:numPr>
        <w:ilvl w:val="4"/>
        <w:numId w:val="2"/>
      </w:numPr>
      <w:spacing w:before="240" w:after="60" w:line="240" w:lineRule="auto"/>
      <w:jc w:val="both"/>
      <w:outlineLvl w:val="4"/>
    </w:pPr>
    <w:rPr>
      <w:rFonts w:ascii="Cambria" w:hAnsi="Cambria"/>
      <w:b/>
      <w:bCs/>
      <w:i/>
      <w:iCs/>
      <w:sz w:val="26"/>
      <w:szCs w:val="26"/>
      <w:lang w:eastAsia="es-ES"/>
    </w:rPr>
  </w:style>
  <w:style w:type="paragraph" w:styleId="Heading6">
    <w:name w:val="heading 6"/>
    <w:basedOn w:val="Normal"/>
    <w:next w:val="Normal"/>
    <w:link w:val="Heading6Char"/>
    <w:uiPriority w:val="99"/>
    <w:qFormat/>
    <w:rsid w:val="00423E1C"/>
    <w:pPr>
      <w:numPr>
        <w:ilvl w:val="5"/>
        <w:numId w:val="2"/>
      </w:numPr>
      <w:spacing w:before="240" w:after="60" w:line="240" w:lineRule="auto"/>
      <w:jc w:val="both"/>
      <w:outlineLvl w:val="5"/>
    </w:pPr>
    <w:rPr>
      <w:rFonts w:ascii="Cambria" w:hAnsi="Cambria"/>
      <w:b/>
      <w:bCs/>
      <w:lang w:eastAsia="es-ES"/>
    </w:rPr>
  </w:style>
  <w:style w:type="paragraph" w:styleId="Heading7">
    <w:name w:val="heading 7"/>
    <w:basedOn w:val="Normal"/>
    <w:next w:val="Normal"/>
    <w:link w:val="Heading7Char"/>
    <w:uiPriority w:val="99"/>
    <w:qFormat/>
    <w:rsid w:val="00423E1C"/>
    <w:pPr>
      <w:numPr>
        <w:ilvl w:val="6"/>
        <w:numId w:val="2"/>
      </w:numPr>
      <w:spacing w:before="240" w:after="60" w:line="240" w:lineRule="auto"/>
      <w:jc w:val="both"/>
      <w:outlineLvl w:val="6"/>
    </w:pPr>
    <w:rPr>
      <w:rFonts w:ascii="Cambria" w:hAnsi="Cambria"/>
      <w:sz w:val="20"/>
      <w:szCs w:val="24"/>
      <w:lang w:eastAsia="es-ES"/>
    </w:rPr>
  </w:style>
  <w:style w:type="paragraph" w:styleId="Heading8">
    <w:name w:val="heading 8"/>
    <w:basedOn w:val="Normal"/>
    <w:next w:val="Normal"/>
    <w:link w:val="Heading8Char"/>
    <w:uiPriority w:val="99"/>
    <w:qFormat/>
    <w:rsid w:val="00423E1C"/>
    <w:pPr>
      <w:numPr>
        <w:ilvl w:val="7"/>
        <w:numId w:val="2"/>
      </w:numPr>
      <w:spacing w:before="240" w:after="60" w:line="240" w:lineRule="auto"/>
      <w:jc w:val="both"/>
      <w:outlineLvl w:val="7"/>
    </w:pPr>
    <w:rPr>
      <w:rFonts w:ascii="Cambria" w:hAnsi="Cambria"/>
      <w:i/>
      <w:iCs/>
      <w:sz w:val="20"/>
      <w:szCs w:val="24"/>
      <w:lang w:eastAsia="es-ES"/>
    </w:rPr>
  </w:style>
  <w:style w:type="paragraph" w:styleId="Heading9">
    <w:name w:val="heading 9"/>
    <w:basedOn w:val="Normal"/>
    <w:next w:val="Normal"/>
    <w:link w:val="Heading9Char"/>
    <w:uiPriority w:val="99"/>
    <w:qFormat/>
    <w:rsid w:val="00423E1C"/>
    <w:pPr>
      <w:numPr>
        <w:ilvl w:val="8"/>
        <w:numId w:val="2"/>
      </w:numPr>
      <w:spacing w:before="240" w:after="60" w:line="240" w:lineRule="auto"/>
      <w:jc w:val="both"/>
      <w:outlineLvl w:val="8"/>
    </w:pPr>
    <w:rPr>
      <w:rFonts w:ascii="Calibri" w:hAnsi="Calibri"/>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ATED-Section Char"/>
    <w:basedOn w:val="DefaultParagraphFont"/>
    <w:link w:val="Heading1"/>
    <w:uiPriority w:val="99"/>
    <w:locked/>
    <w:rsid w:val="00423E1C"/>
    <w:rPr>
      <w:rFonts w:ascii="Arial" w:hAnsi="Arial" w:cs="Times New Roman"/>
      <w:b/>
      <w:bCs/>
      <w:caps/>
      <w:kern w:val="32"/>
      <w:sz w:val="32"/>
      <w:szCs w:val="32"/>
      <w:lang w:val="x-none" w:eastAsia="es-ES"/>
    </w:rPr>
  </w:style>
  <w:style w:type="character" w:customStyle="1" w:styleId="Heading2Char">
    <w:name w:val="Heading 2 Char"/>
    <w:aliases w:val="IATED-Subsection Char"/>
    <w:basedOn w:val="DefaultParagraphFont"/>
    <w:link w:val="Heading2"/>
    <w:uiPriority w:val="99"/>
    <w:locked/>
    <w:rsid w:val="00423E1C"/>
    <w:rPr>
      <w:rFonts w:ascii="Arial" w:hAnsi="Arial" w:cs="Times New Roman"/>
      <w:b/>
      <w:bCs/>
      <w:iCs/>
      <w:sz w:val="28"/>
      <w:szCs w:val="28"/>
      <w:lang w:val="x-none" w:eastAsia="es-ES"/>
    </w:rPr>
  </w:style>
  <w:style w:type="character" w:customStyle="1" w:styleId="Heading3Char">
    <w:name w:val="Heading 3 Char"/>
    <w:aliases w:val="IATED-Subsubsection Char"/>
    <w:basedOn w:val="DefaultParagraphFont"/>
    <w:link w:val="Heading3"/>
    <w:uiPriority w:val="99"/>
    <w:locked/>
    <w:rsid w:val="00423E1C"/>
    <w:rPr>
      <w:rFonts w:ascii="Arial" w:hAnsi="Arial" w:cs="Times New Roman"/>
      <w:bCs/>
      <w:i/>
      <w:sz w:val="26"/>
      <w:szCs w:val="26"/>
      <w:lang w:val="x-none" w:eastAsia="es-ES"/>
    </w:rPr>
  </w:style>
  <w:style w:type="character" w:customStyle="1" w:styleId="Heading4Char">
    <w:name w:val="Heading 4 Char"/>
    <w:basedOn w:val="DefaultParagraphFont"/>
    <w:link w:val="Heading4"/>
    <w:uiPriority w:val="99"/>
    <w:locked/>
    <w:rsid w:val="00423E1C"/>
    <w:rPr>
      <w:rFonts w:ascii="Cambria" w:hAnsi="Cambria" w:cs="Times New Roman"/>
      <w:b/>
      <w:bCs/>
      <w:sz w:val="28"/>
      <w:szCs w:val="28"/>
      <w:lang w:val="x-none" w:eastAsia="es-ES"/>
    </w:rPr>
  </w:style>
  <w:style w:type="character" w:customStyle="1" w:styleId="Heading5Char">
    <w:name w:val="Heading 5 Char"/>
    <w:basedOn w:val="DefaultParagraphFont"/>
    <w:link w:val="Heading5"/>
    <w:uiPriority w:val="99"/>
    <w:locked/>
    <w:rsid w:val="00423E1C"/>
    <w:rPr>
      <w:rFonts w:ascii="Cambria" w:hAnsi="Cambria" w:cs="Times New Roman"/>
      <w:b/>
      <w:bCs/>
      <w:i/>
      <w:iCs/>
      <w:sz w:val="26"/>
      <w:szCs w:val="26"/>
      <w:lang w:val="x-none" w:eastAsia="es-ES"/>
    </w:rPr>
  </w:style>
  <w:style w:type="character" w:customStyle="1" w:styleId="Heading6Char">
    <w:name w:val="Heading 6 Char"/>
    <w:basedOn w:val="DefaultParagraphFont"/>
    <w:link w:val="Heading6"/>
    <w:uiPriority w:val="99"/>
    <w:locked/>
    <w:rsid w:val="00423E1C"/>
    <w:rPr>
      <w:rFonts w:ascii="Cambria" w:hAnsi="Cambria" w:cs="Times New Roman"/>
      <w:b/>
      <w:bCs/>
      <w:lang w:val="x-none" w:eastAsia="es-ES"/>
    </w:rPr>
  </w:style>
  <w:style w:type="character" w:customStyle="1" w:styleId="Heading7Char">
    <w:name w:val="Heading 7 Char"/>
    <w:basedOn w:val="DefaultParagraphFont"/>
    <w:link w:val="Heading7"/>
    <w:uiPriority w:val="99"/>
    <w:locked/>
    <w:rsid w:val="00423E1C"/>
    <w:rPr>
      <w:rFonts w:ascii="Cambria" w:hAnsi="Cambria" w:cs="Times New Roman"/>
      <w:sz w:val="24"/>
      <w:szCs w:val="24"/>
      <w:lang w:val="x-none" w:eastAsia="es-ES"/>
    </w:rPr>
  </w:style>
  <w:style w:type="character" w:customStyle="1" w:styleId="Heading8Char">
    <w:name w:val="Heading 8 Char"/>
    <w:basedOn w:val="DefaultParagraphFont"/>
    <w:link w:val="Heading8"/>
    <w:uiPriority w:val="99"/>
    <w:locked/>
    <w:rsid w:val="00423E1C"/>
    <w:rPr>
      <w:rFonts w:ascii="Cambria" w:hAnsi="Cambria" w:cs="Times New Roman"/>
      <w:i/>
      <w:iCs/>
      <w:sz w:val="24"/>
      <w:szCs w:val="24"/>
      <w:lang w:val="x-none" w:eastAsia="es-ES"/>
    </w:rPr>
  </w:style>
  <w:style w:type="character" w:customStyle="1" w:styleId="Heading9Char">
    <w:name w:val="Heading 9 Char"/>
    <w:basedOn w:val="DefaultParagraphFont"/>
    <w:link w:val="Heading9"/>
    <w:uiPriority w:val="99"/>
    <w:locked/>
    <w:rsid w:val="00423E1C"/>
    <w:rPr>
      <w:rFonts w:ascii="Calibri" w:hAnsi="Calibri" w:cs="Times New Roman"/>
      <w:lang w:val="x-none" w:eastAsia="es-ES"/>
    </w:rPr>
  </w:style>
  <w:style w:type="paragraph" w:styleId="ListParagraph">
    <w:name w:val="List Paragraph"/>
    <w:basedOn w:val="Normal"/>
    <w:uiPriority w:val="34"/>
    <w:qFormat/>
    <w:rsid w:val="00A713D0"/>
    <w:pPr>
      <w:ind w:left="720"/>
      <w:contextualSpacing/>
    </w:pPr>
  </w:style>
  <w:style w:type="paragraph" w:styleId="FootnoteText">
    <w:name w:val="footnote text"/>
    <w:basedOn w:val="Normal"/>
    <w:link w:val="FootnoteTextChar"/>
    <w:uiPriority w:val="99"/>
    <w:semiHidden/>
    <w:unhideWhenUsed/>
    <w:rsid w:val="003A1870"/>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3A1870"/>
    <w:rPr>
      <w:rFonts w:cs="Times New Roman"/>
      <w:sz w:val="20"/>
      <w:szCs w:val="20"/>
    </w:rPr>
  </w:style>
  <w:style w:type="character" w:styleId="FootnoteReference">
    <w:name w:val="footnote reference"/>
    <w:basedOn w:val="DefaultParagraphFont"/>
    <w:uiPriority w:val="99"/>
    <w:semiHidden/>
    <w:unhideWhenUsed/>
    <w:rsid w:val="003A1870"/>
    <w:rPr>
      <w:rFonts w:cs="Times New Roman"/>
      <w:vertAlign w:val="superscript"/>
    </w:rPr>
  </w:style>
  <w:style w:type="paragraph" w:styleId="Title">
    <w:name w:val="Title"/>
    <w:aliases w:val="IATED-Title"/>
    <w:basedOn w:val="Normal"/>
    <w:link w:val="TitleChar"/>
    <w:uiPriority w:val="99"/>
    <w:qFormat/>
    <w:rsid w:val="00A86C41"/>
    <w:pPr>
      <w:spacing w:before="240" w:after="120" w:line="240" w:lineRule="auto"/>
      <w:jc w:val="center"/>
    </w:pPr>
    <w:rPr>
      <w:rFonts w:ascii="Arial" w:hAnsi="Arial"/>
      <w:b/>
      <w:bCs/>
      <w:sz w:val="24"/>
      <w:szCs w:val="24"/>
      <w:lang w:eastAsia="es-ES"/>
    </w:rPr>
  </w:style>
  <w:style w:type="character" w:customStyle="1" w:styleId="TitleChar">
    <w:name w:val="Title Char"/>
    <w:aliases w:val="IATED-Title Char"/>
    <w:basedOn w:val="DefaultParagraphFont"/>
    <w:link w:val="Title"/>
    <w:uiPriority w:val="99"/>
    <w:locked/>
    <w:rsid w:val="00A86C41"/>
    <w:rPr>
      <w:rFonts w:ascii="Arial" w:hAnsi="Arial" w:cs="Times New Roman"/>
      <w:b/>
      <w:bCs/>
      <w:sz w:val="24"/>
      <w:szCs w:val="24"/>
      <w:lang w:val="x-none" w:eastAsia="es-ES"/>
    </w:rPr>
  </w:style>
  <w:style w:type="paragraph" w:styleId="BalloonText">
    <w:name w:val="Balloon Text"/>
    <w:basedOn w:val="Normal"/>
    <w:link w:val="BalloonTextChar"/>
    <w:uiPriority w:val="99"/>
    <w:semiHidden/>
    <w:unhideWhenUsed/>
    <w:rsid w:val="004101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101C6"/>
    <w:rPr>
      <w:rFonts w:ascii="Tahoma" w:hAnsi="Tahoma" w:cs="Tahoma"/>
      <w:sz w:val="16"/>
      <w:szCs w:val="16"/>
    </w:rPr>
  </w:style>
  <w:style w:type="paragraph" w:styleId="NormalWeb">
    <w:name w:val="Normal (Web)"/>
    <w:basedOn w:val="Normal"/>
    <w:uiPriority w:val="99"/>
    <w:unhideWhenUsed/>
    <w:rsid w:val="004101C6"/>
    <w:pPr>
      <w:spacing w:before="100" w:beforeAutospacing="1" w:after="100" w:afterAutospacing="1" w:line="240" w:lineRule="auto"/>
    </w:pPr>
    <w:rPr>
      <w:rFonts w:ascii="Times New Roman" w:hAnsi="Times New Roman"/>
      <w:sz w:val="24"/>
      <w:szCs w:val="24"/>
      <w:lang w:eastAsia="es-ES"/>
    </w:rPr>
  </w:style>
  <w:style w:type="character" w:styleId="Hyperlink">
    <w:name w:val="Hyperlink"/>
    <w:basedOn w:val="DefaultParagraphFont"/>
    <w:uiPriority w:val="99"/>
    <w:unhideWhenUsed/>
    <w:rsid w:val="009C2FDF"/>
    <w:rPr>
      <w:rFonts w:cs="Times New Roman"/>
      <w:color w:val="0000FF" w:themeColor="hyperlink"/>
      <w:u w:val="single"/>
    </w:rPr>
  </w:style>
  <w:style w:type="paragraph" w:styleId="Header">
    <w:name w:val="header"/>
    <w:basedOn w:val="Normal"/>
    <w:link w:val="HeaderChar"/>
    <w:uiPriority w:val="99"/>
    <w:unhideWhenUsed/>
    <w:rsid w:val="00152D97"/>
    <w:pPr>
      <w:tabs>
        <w:tab w:val="center" w:pos="4252"/>
        <w:tab w:val="right" w:pos="8504"/>
      </w:tabs>
      <w:spacing w:after="0" w:line="240" w:lineRule="auto"/>
    </w:pPr>
  </w:style>
  <w:style w:type="character" w:customStyle="1" w:styleId="HeaderChar">
    <w:name w:val="Header Char"/>
    <w:basedOn w:val="DefaultParagraphFont"/>
    <w:link w:val="Header"/>
    <w:uiPriority w:val="99"/>
    <w:locked/>
    <w:rsid w:val="00152D97"/>
    <w:rPr>
      <w:rFonts w:cs="Times New Roman"/>
    </w:rPr>
  </w:style>
  <w:style w:type="paragraph" w:styleId="Footer">
    <w:name w:val="footer"/>
    <w:basedOn w:val="Normal"/>
    <w:link w:val="FooterChar"/>
    <w:uiPriority w:val="99"/>
    <w:unhideWhenUsed/>
    <w:rsid w:val="00152D97"/>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152D97"/>
    <w:rPr>
      <w:rFonts w:cs="Times New Roman"/>
    </w:rPr>
  </w:style>
  <w:style w:type="table" w:styleId="GridTable5Dark">
    <w:name w:val="Grid Table 5 Dark"/>
    <w:basedOn w:val="TableNormal"/>
    <w:uiPriority w:val="50"/>
    <w:rsid w:val="003D2E65"/>
    <w:pPr>
      <w:spacing w:after="0" w:line="240" w:lineRule="auto"/>
    </w:pPr>
    <w:rPr>
      <w:rFonts w:eastAsiaTheme="minorHAnsi" w:cstheme="minorBidi"/>
      <w:kern w:val="2"/>
      <w:sz w:val="24"/>
      <w:szCs w:val="24"/>
      <w:lang w:bidi="he-IL"/>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EndNoteBibliographyTitle">
    <w:name w:val="EndNote Bibliography Title"/>
    <w:basedOn w:val="Normal"/>
    <w:link w:val="EndNoteBibliographyTitleChar"/>
    <w:rsid w:val="00876665"/>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876665"/>
    <w:rPr>
      <w:rFonts w:ascii="Calibri" w:hAnsi="Calibri" w:cs="Calibri"/>
      <w:noProof/>
      <w:lang w:val="en-US"/>
    </w:rPr>
  </w:style>
  <w:style w:type="paragraph" w:customStyle="1" w:styleId="EndNoteBibliography">
    <w:name w:val="EndNote Bibliography"/>
    <w:basedOn w:val="Normal"/>
    <w:link w:val="EndNoteBibliographyChar"/>
    <w:rsid w:val="00876665"/>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876665"/>
    <w:rPr>
      <w:rFonts w:ascii="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806946">
      <w:bodyDiv w:val="1"/>
      <w:marLeft w:val="0"/>
      <w:marRight w:val="0"/>
      <w:marTop w:val="0"/>
      <w:marBottom w:val="0"/>
      <w:divBdr>
        <w:top w:val="none" w:sz="0" w:space="0" w:color="auto"/>
        <w:left w:val="none" w:sz="0" w:space="0" w:color="auto"/>
        <w:bottom w:val="none" w:sz="0" w:space="0" w:color="auto"/>
        <w:right w:val="none" w:sz="0" w:space="0" w:color="auto"/>
      </w:divBdr>
    </w:div>
    <w:div w:id="1726828353">
      <w:marLeft w:val="0"/>
      <w:marRight w:val="0"/>
      <w:marTop w:val="0"/>
      <w:marBottom w:val="0"/>
      <w:divBdr>
        <w:top w:val="none" w:sz="0" w:space="0" w:color="auto"/>
        <w:left w:val="none" w:sz="0" w:space="0" w:color="auto"/>
        <w:bottom w:val="none" w:sz="0" w:space="0" w:color="auto"/>
        <w:right w:val="none" w:sz="0" w:space="0" w:color="auto"/>
      </w:divBdr>
    </w:div>
    <w:div w:id="1726828354">
      <w:marLeft w:val="0"/>
      <w:marRight w:val="0"/>
      <w:marTop w:val="0"/>
      <w:marBottom w:val="0"/>
      <w:divBdr>
        <w:top w:val="none" w:sz="0" w:space="0" w:color="auto"/>
        <w:left w:val="none" w:sz="0" w:space="0" w:color="auto"/>
        <w:bottom w:val="none" w:sz="0" w:space="0" w:color="auto"/>
        <w:right w:val="none" w:sz="0" w:space="0" w:color="auto"/>
      </w:divBdr>
    </w:div>
    <w:div w:id="192475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880CF2-F345-4060-AA27-4C6A3B867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791</TotalTime>
  <Pages>8</Pages>
  <Words>3669</Words>
  <Characters>20332</Characters>
  <Application>Microsoft Office Word</Application>
  <DocSecurity>0</DocSecurity>
  <Lines>451</Lines>
  <Paragraphs>179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UAB</Company>
  <LinksUpToDate>false</LinksUpToDate>
  <CharactersWithSpaces>23822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Renovi</dc:creator>
  <cp:keywords/>
  <dc:description/>
  <cp:lastModifiedBy>Marcelo Dorfsman</cp:lastModifiedBy>
  <cp:revision>20</cp:revision>
  <cp:lastPrinted>2012-03-19T09:44:00Z</cp:lastPrinted>
  <dcterms:created xsi:type="dcterms:W3CDTF">2025-01-07T08:25:00Z</dcterms:created>
  <dcterms:modified xsi:type="dcterms:W3CDTF">2025-01-10T14:33:00Z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b4a24fd2910ca9add1491812c4a3efd95a2be04df4cd13782988ca1227a8f7cd</vt:lpwstr>
  </property>
</Properties>
</file>